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B7127" w14:textId="77777777" w:rsidR="00486966" w:rsidRPr="00486966" w:rsidRDefault="00486966" w:rsidP="009D02DC"/>
    <w:bookmarkStart w:id="0" w:name="Datum"/>
    <w:p w14:paraId="465CFECF" w14:textId="367C1EFC" w:rsidR="000C1039" w:rsidRPr="000C1039" w:rsidRDefault="000C1039" w:rsidP="009D02DC">
      <w:pPr>
        <w:pStyle w:val="Titel"/>
        <w:spacing w:after="240"/>
        <w:rPr>
          <w:rFonts w:cs="Arial"/>
          <w:bCs/>
          <w:szCs w:val="22"/>
        </w:rPr>
      </w:pPr>
      <w:r>
        <w:fldChar w:fldCharType="begin"/>
      </w:r>
      <w:r>
        <w:instrText xml:space="preserve"> </w:instrText>
      </w:r>
      <w:sdt>
        <w:sdtPr>
          <w:id w:val="961069138"/>
          <w:lock w:val="sdtLocked"/>
          <w:placeholder>
            <w:docPart w:val="4F19A1E3F146402089987B9BC51847E4"/>
          </w:placeholder>
          <w:showingPlcHdr/>
          <w:date w:fullDate="2026-09-09T00:00:00Z">
            <w:dateFormat w:val="d. MMMM yyyy"/>
            <w:lid w:val="de-CH"/>
            <w:storeMappedDataAs w:val="dateTime"/>
            <w:calendar w:val="gregorian"/>
          </w:date>
        </w:sdtPr>
        <w:sdtEndPr/>
        <w:sdtContent>
          <w:r w:rsidRPr="00B158DE">
            <w:rPr>
              <w:rStyle w:val="Platzhaltertext"/>
            </w:rPr>
            <w:instrText>Klicken Sie hier, um ein Datum einzugeben.</w:instrText>
          </w:r>
        </w:sdtContent>
      </w:sdt>
      <w:bookmarkEnd w:id="0"/>
      <w:r>
        <w:instrText xml:space="preserve"> </w:instrText>
      </w:r>
      <w:r>
        <w:fldChar w:fldCharType="end"/>
      </w:r>
      <w:r w:rsidRPr="002D0D5B">
        <w:t>Ergebnisse der Befragung zur Verteilung der Schulferien</w:t>
      </w:r>
    </w:p>
    <w:p w14:paraId="29F11939" w14:textId="52864092" w:rsidR="009843A6" w:rsidRPr="009D02DC" w:rsidRDefault="009843A6" w:rsidP="009D02DC">
      <w:pPr>
        <w:pStyle w:val="berschrift1"/>
        <w:numPr>
          <w:ilvl w:val="0"/>
          <w:numId w:val="22"/>
        </w:numPr>
        <w:tabs>
          <w:tab w:val="clear" w:pos="5387"/>
          <w:tab w:val="left" w:pos="5103"/>
        </w:tabs>
        <w:spacing w:before="220" w:after="120"/>
        <w:ind w:left="425" w:hanging="425"/>
        <w:rPr>
          <w:bCs/>
        </w:rPr>
      </w:pPr>
      <w:r>
        <w:rPr>
          <w:bCs/>
        </w:rPr>
        <w:t>Ausgangslage</w:t>
      </w:r>
    </w:p>
    <w:p w14:paraId="72E36248" w14:textId="7E946FE2" w:rsidR="009D02DC" w:rsidRDefault="00D466DA" w:rsidP="00FE553D">
      <w:pPr>
        <w:spacing w:after="120"/>
        <w:jc w:val="both"/>
      </w:pPr>
      <w:r>
        <w:t xml:space="preserve">Parlamentarische Vorstösse in </w:t>
      </w:r>
      <w:r w:rsidR="009D02DC">
        <w:t xml:space="preserve">den </w:t>
      </w:r>
      <w:r>
        <w:t xml:space="preserve">Kantonen Basel-Landschaft und Basel-Stadt haben eine Neuverteilung der Schulferien gefordert. </w:t>
      </w:r>
      <w:r w:rsidR="009D02DC">
        <w:t xml:space="preserve">Die beiden </w:t>
      </w:r>
      <w:r>
        <w:t xml:space="preserve">Kantone </w:t>
      </w:r>
      <w:r w:rsidR="009D02DC">
        <w:t xml:space="preserve">prüften deshalb </w:t>
      </w:r>
      <w:r>
        <w:t xml:space="preserve">gemeinsam </w:t>
      </w:r>
      <w:r w:rsidR="009D02DC">
        <w:t>neben der heutigen Regelung fünf Varianten für eine gleichmässige</w:t>
      </w:r>
      <w:r w:rsidR="009209A5">
        <w:t>re</w:t>
      </w:r>
      <w:r w:rsidR="009D02DC">
        <w:t xml:space="preserve"> Verteilung der Ferien über das Schuljahr hinweg</w:t>
      </w:r>
      <w:r>
        <w:t xml:space="preserve">. </w:t>
      </w:r>
      <w:r w:rsidR="009D02DC">
        <w:t>Diese sahen unter anderem fixe Frühlingsferien, spätere Herbstferien oder eine Verschiebung einer Ferienwoche von den Sommer- in die Herbstferien vor.</w:t>
      </w:r>
    </w:p>
    <w:p w14:paraId="49FA825F" w14:textId="5DE09FF2" w:rsidR="00D466DA" w:rsidRDefault="009D02DC" w:rsidP="00FE553D">
      <w:pPr>
        <w:jc w:val="both"/>
        <w:rPr>
          <w:snapToGrid w:val="0"/>
          <w:lang w:eastAsia="de-CH"/>
        </w:rPr>
      </w:pPr>
      <w:r>
        <w:t>V</w:t>
      </w:r>
      <w:r w:rsidR="000C1039">
        <w:t xml:space="preserve">on 5. November 2025 bis 31. Januar 2026 </w:t>
      </w:r>
      <w:r>
        <w:t xml:space="preserve">wurden die Varianten in </w:t>
      </w:r>
      <w:r w:rsidR="000C1039">
        <w:t>eine</w:t>
      </w:r>
      <w:r>
        <w:t>r</w:t>
      </w:r>
      <w:r w:rsidR="000C1039">
        <w:t xml:space="preserve"> </w:t>
      </w:r>
      <w:r w:rsidR="00D466DA">
        <w:t>konsultative</w:t>
      </w:r>
      <w:r>
        <w:t>n</w:t>
      </w:r>
      <w:r w:rsidR="00D466DA">
        <w:t xml:space="preserve"> </w:t>
      </w:r>
      <w:r>
        <w:t>Befragung beurteilt</w:t>
      </w:r>
      <w:r w:rsidR="000C1039">
        <w:t xml:space="preserve">. </w:t>
      </w:r>
      <w:r>
        <w:t xml:space="preserve">Eine Änderung der bisherigen Ferienverteilung wäre nur dann möglich, wenn sich die Kantone auf eine einheitliche Variante einigen. </w:t>
      </w:r>
    </w:p>
    <w:p w14:paraId="2C96D933" w14:textId="3ECEA3BD" w:rsidR="000C1039" w:rsidRPr="009D02DC" w:rsidRDefault="000C1039" w:rsidP="00FE553D">
      <w:pPr>
        <w:pStyle w:val="berschrift1"/>
        <w:numPr>
          <w:ilvl w:val="0"/>
          <w:numId w:val="22"/>
        </w:numPr>
        <w:tabs>
          <w:tab w:val="clear" w:pos="5387"/>
          <w:tab w:val="left" w:pos="5103"/>
        </w:tabs>
        <w:spacing w:before="220" w:after="120"/>
        <w:ind w:left="425" w:hanging="425"/>
        <w:jc w:val="both"/>
        <w:rPr>
          <w:bCs/>
        </w:rPr>
      </w:pPr>
      <w:r w:rsidRPr="009D02DC">
        <w:rPr>
          <w:bCs/>
        </w:rPr>
        <w:t>Befragung</w:t>
      </w:r>
    </w:p>
    <w:p w14:paraId="3B840232" w14:textId="455DBF6B" w:rsidR="000C1039" w:rsidRDefault="000C1039" w:rsidP="00FE553D">
      <w:pPr>
        <w:jc w:val="both"/>
      </w:pPr>
      <w:r>
        <w:t>Befragt wurden die Erziehungsberechtigten von je 1'500 zufällig ausgewählten Schülerinnen und Schülern in den beiden Kantonen. Insgesamt nahmen 877 Erziehungsberechtigte an der Befragung teil. Zusätzlich konnten verschiedene Anspruchsgruppen Stellung nehmen, darunter Vertretungen von Schulen, Lehrpersonen, Gemeinden, Parteien, Verbänden und weiteren Organisationen.</w:t>
      </w:r>
      <w:r w:rsidR="009B37AD">
        <w:t xml:space="preserve"> </w:t>
      </w:r>
      <w:r w:rsidR="0026273D" w:rsidRPr="0026273D">
        <w:t>Die Teilnehmenden konnten jede Ferienvariante einzeln beurteilen und angeben, ob sie ihr zustimmen oder sie ablehnen (Zustimmung). Zusätzlich wurden sie nach ihren zwei bevorzugten Varianten gefragt (Präferenz).</w:t>
      </w:r>
    </w:p>
    <w:p w14:paraId="0CF8A257" w14:textId="77777777" w:rsidR="00486966" w:rsidRDefault="00486966" w:rsidP="00FE553D">
      <w:pPr>
        <w:jc w:val="both"/>
      </w:pPr>
    </w:p>
    <w:p w14:paraId="1AE61CC1" w14:textId="2E7817C2" w:rsidR="00D466DA" w:rsidRDefault="000C1039" w:rsidP="003402B6">
      <w:pPr>
        <w:pStyle w:val="berschrift1"/>
        <w:numPr>
          <w:ilvl w:val="0"/>
          <w:numId w:val="22"/>
        </w:numPr>
        <w:tabs>
          <w:tab w:val="clear" w:pos="5387"/>
          <w:tab w:val="left" w:pos="5103"/>
        </w:tabs>
        <w:spacing w:before="220" w:after="120"/>
        <w:ind w:left="425" w:hanging="425"/>
        <w:rPr>
          <w:bCs/>
        </w:rPr>
      </w:pPr>
      <w:r w:rsidRPr="003402B6">
        <w:rPr>
          <w:bCs/>
        </w:rPr>
        <w:t>Ergebnisse</w:t>
      </w:r>
    </w:p>
    <w:p w14:paraId="51B5D399" w14:textId="4CFDA3D0" w:rsidR="009B37AD" w:rsidRPr="003402B6" w:rsidRDefault="000C1039" w:rsidP="009B37AD">
      <w:pPr>
        <w:numPr>
          <w:ilvl w:val="1"/>
          <w:numId w:val="22"/>
        </w:numPr>
        <w:tabs>
          <w:tab w:val="clear" w:pos="5387"/>
          <w:tab w:val="left" w:pos="426"/>
        </w:tabs>
        <w:spacing w:after="120"/>
        <w:ind w:left="0" w:firstLine="0"/>
        <w:rPr>
          <w:b/>
          <w:bCs/>
        </w:rPr>
      </w:pPr>
      <w:r w:rsidRPr="009B37AD">
        <w:rPr>
          <w:b/>
          <w:bCs/>
        </w:rPr>
        <w:t>Erziehungsberechtigte</w:t>
      </w:r>
    </w:p>
    <w:p w14:paraId="389B02D8" w14:textId="77777777" w:rsidR="009B37AD" w:rsidRPr="003402B6" w:rsidRDefault="009B37AD" w:rsidP="009D02DC">
      <w:pPr>
        <w:spacing w:after="120"/>
        <w:rPr>
          <w:b/>
          <w:bCs/>
        </w:rPr>
      </w:pPr>
      <w:r w:rsidRPr="003402B6">
        <w:rPr>
          <w:b/>
          <w:bCs/>
        </w:rPr>
        <w:t>Zustimmung</w:t>
      </w:r>
    </w:p>
    <w:p w14:paraId="7048818D" w14:textId="12141780" w:rsidR="00E516CD" w:rsidRDefault="000C1039" w:rsidP="009D02DC">
      <w:pPr>
        <w:spacing w:after="120"/>
      </w:pPr>
      <w:r>
        <w:t>Die heutige Ferienregelung erhielt bei den befragten Erziehungsberechtigten in beiden Kantonen die grösste Zustimmung.</w:t>
      </w:r>
      <w:r w:rsidRPr="000C1039">
        <w:t xml:space="preserve"> </w:t>
      </w:r>
    </w:p>
    <w:tbl>
      <w:tblPr>
        <w:tblStyle w:val="EinfacheTabelle4"/>
        <w:tblW w:w="0" w:type="auto"/>
        <w:tblLook w:val="04A0" w:firstRow="1" w:lastRow="0" w:firstColumn="1" w:lastColumn="0" w:noHBand="0" w:noVBand="1"/>
      </w:tblPr>
      <w:tblGrid>
        <w:gridCol w:w="3171"/>
        <w:gridCol w:w="3172"/>
        <w:gridCol w:w="3172"/>
      </w:tblGrid>
      <w:tr w:rsidR="000C1039" w:rsidRPr="002D0D5B" w14:paraId="2E81600D" w14:textId="77777777" w:rsidTr="00413B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dxa"/>
          </w:tcPr>
          <w:p w14:paraId="73C1C88E" w14:textId="77777777" w:rsidR="000C1039" w:rsidRPr="002D0D5B" w:rsidRDefault="000C1039" w:rsidP="00413BD0">
            <w:pPr>
              <w:rPr>
                <w:b w:val="0"/>
                <w:bCs w:val="0"/>
              </w:rPr>
            </w:pPr>
            <w:r w:rsidRPr="002D0D5B">
              <w:rPr>
                <w:b w:val="0"/>
                <w:bCs w:val="0"/>
              </w:rPr>
              <w:t>Variante</w:t>
            </w:r>
          </w:p>
        </w:tc>
        <w:tc>
          <w:tcPr>
            <w:tcW w:w="3172" w:type="dxa"/>
          </w:tcPr>
          <w:p w14:paraId="6C37F2C8" w14:textId="77777777" w:rsidR="000C1039" w:rsidRPr="002D0D5B" w:rsidRDefault="000C1039" w:rsidP="00413BD0">
            <w:pPr>
              <w:cnfStyle w:val="100000000000" w:firstRow="1" w:lastRow="0" w:firstColumn="0" w:lastColumn="0" w:oddVBand="0" w:evenVBand="0" w:oddHBand="0" w:evenHBand="0" w:firstRowFirstColumn="0" w:firstRowLastColumn="0" w:lastRowFirstColumn="0" w:lastRowLastColumn="0"/>
              <w:rPr>
                <w:b w:val="0"/>
                <w:bCs w:val="0"/>
              </w:rPr>
            </w:pPr>
            <w:r w:rsidRPr="002D0D5B">
              <w:rPr>
                <w:b w:val="0"/>
                <w:bCs w:val="0"/>
              </w:rPr>
              <w:t>Basel-Landschaft</w:t>
            </w:r>
          </w:p>
        </w:tc>
        <w:tc>
          <w:tcPr>
            <w:tcW w:w="3172" w:type="dxa"/>
          </w:tcPr>
          <w:p w14:paraId="3969E4F5" w14:textId="77777777" w:rsidR="000C1039" w:rsidRPr="002D0D5B" w:rsidRDefault="000C1039" w:rsidP="00413BD0">
            <w:pPr>
              <w:cnfStyle w:val="100000000000" w:firstRow="1" w:lastRow="0" w:firstColumn="0" w:lastColumn="0" w:oddVBand="0" w:evenVBand="0" w:oddHBand="0" w:evenHBand="0" w:firstRowFirstColumn="0" w:firstRowLastColumn="0" w:lastRowFirstColumn="0" w:lastRowLastColumn="0"/>
              <w:rPr>
                <w:b w:val="0"/>
                <w:bCs w:val="0"/>
              </w:rPr>
            </w:pPr>
            <w:r w:rsidRPr="002D0D5B">
              <w:rPr>
                <w:b w:val="0"/>
                <w:bCs w:val="0"/>
              </w:rPr>
              <w:t>Basel-Stadt</w:t>
            </w:r>
          </w:p>
        </w:tc>
      </w:tr>
      <w:tr w:rsidR="000C1039" w14:paraId="4654B36D" w14:textId="77777777" w:rsidTr="00413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dxa"/>
          </w:tcPr>
          <w:p w14:paraId="344E8C6B" w14:textId="77777777" w:rsidR="000C1039" w:rsidRDefault="000C1039" w:rsidP="00413BD0">
            <w:r>
              <w:t>Aktuelle Regelung</w:t>
            </w:r>
          </w:p>
        </w:tc>
        <w:tc>
          <w:tcPr>
            <w:tcW w:w="3172" w:type="dxa"/>
          </w:tcPr>
          <w:p w14:paraId="446DB977" w14:textId="77777777" w:rsidR="000C1039" w:rsidRDefault="000C1039" w:rsidP="00413BD0">
            <w:pPr>
              <w:cnfStyle w:val="000000100000" w:firstRow="0" w:lastRow="0" w:firstColumn="0" w:lastColumn="0" w:oddVBand="0" w:evenVBand="0" w:oddHBand="1" w:evenHBand="0" w:firstRowFirstColumn="0" w:firstRowLastColumn="0" w:lastRowFirstColumn="0" w:lastRowLastColumn="0"/>
            </w:pPr>
            <w:r>
              <w:t>51%</w:t>
            </w:r>
          </w:p>
        </w:tc>
        <w:tc>
          <w:tcPr>
            <w:tcW w:w="3172" w:type="dxa"/>
          </w:tcPr>
          <w:p w14:paraId="4070E6D8" w14:textId="77777777" w:rsidR="000C1039" w:rsidRDefault="000C1039" w:rsidP="00413BD0">
            <w:pPr>
              <w:cnfStyle w:val="000000100000" w:firstRow="0" w:lastRow="0" w:firstColumn="0" w:lastColumn="0" w:oddVBand="0" w:evenVBand="0" w:oddHBand="1" w:evenHBand="0" w:firstRowFirstColumn="0" w:firstRowLastColumn="0" w:lastRowFirstColumn="0" w:lastRowLastColumn="0"/>
            </w:pPr>
            <w:r>
              <w:t>56%</w:t>
            </w:r>
          </w:p>
        </w:tc>
      </w:tr>
      <w:tr w:rsidR="000C1039" w14:paraId="7A5FFD34" w14:textId="77777777" w:rsidTr="00413BD0">
        <w:tc>
          <w:tcPr>
            <w:cnfStyle w:val="001000000000" w:firstRow="0" w:lastRow="0" w:firstColumn="1" w:lastColumn="0" w:oddVBand="0" w:evenVBand="0" w:oddHBand="0" w:evenHBand="0" w:firstRowFirstColumn="0" w:firstRowLastColumn="0" w:lastRowFirstColumn="0" w:lastRowLastColumn="0"/>
            <w:tcW w:w="3171" w:type="dxa"/>
          </w:tcPr>
          <w:p w14:paraId="3A7436F6" w14:textId="77777777" w:rsidR="000C1039" w:rsidRDefault="000C1039" w:rsidP="00413BD0">
            <w:r>
              <w:t>Fixe Frühlingsferien</w:t>
            </w:r>
          </w:p>
        </w:tc>
        <w:tc>
          <w:tcPr>
            <w:tcW w:w="3172" w:type="dxa"/>
          </w:tcPr>
          <w:p w14:paraId="176D5775" w14:textId="77777777" w:rsidR="000C1039" w:rsidRDefault="000C1039" w:rsidP="00413BD0">
            <w:pPr>
              <w:cnfStyle w:val="000000000000" w:firstRow="0" w:lastRow="0" w:firstColumn="0" w:lastColumn="0" w:oddVBand="0" w:evenVBand="0" w:oddHBand="0" w:evenHBand="0" w:firstRowFirstColumn="0" w:firstRowLastColumn="0" w:lastRowFirstColumn="0" w:lastRowLastColumn="0"/>
            </w:pPr>
            <w:r>
              <w:t>50%</w:t>
            </w:r>
          </w:p>
        </w:tc>
        <w:tc>
          <w:tcPr>
            <w:tcW w:w="3172" w:type="dxa"/>
          </w:tcPr>
          <w:p w14:paraId="58C0E00B" w14:textId="77777777" w:rsidR="000C1039" w:rsidRDefault="000C1039" w:rsidP="00413BD0">
            <w:pPr>
              <w:cnfStyle w:val="000000000000" w:firstRow="0" w:lastRow="0" w:firstColumn="0" w:lastColumn="0" w:oddVBand="0" w:evenVBand="0" w:oddHBand="0" w:evenHBand="0" w:firstRowFirstColumn="0" w:firstRowLastColumn="0" w:lastRowFirstColumn="0" w:lastRowLastColumn="0"/>
            </w:pPr>
            <w:r>
              <w:t>51%</w:t>
            </w:r>
          </w:p>
        </w:tc>
      </w:tr>
      <w:tr w:rsidR="000C1039" w14:paraId="143FC2D7" w14:textId="77777777" w:rsidTr="00413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dxa"/>
          </w:tcPr>
          <w:p w14:paraId="4F81B3B8" w14:textId="77777777" w:rsidR="000C1039" w:rsidRDefault="000C1039" w:rsidP="00413BD0">
            <w:r>
              <w:t>Alle übrigen Varianten</w:t>
            </w:r>
          </w:p>
        </w:tc>
        <w:tc>
          <w:tcPr>
            <w:tcW w:w="3172" w:type="dxa"/>
          </w:tcPr>
          <w:p w14:paraId="3DD86F30" w14:textId="32B1071D" w:rsidR="000C1039" w:rsidRDefault="000C1039" w:rsidP="00413BD0">
            <w:pPr>
              <w:cnfStyle w:val="000000100000" w:firstRow="0" w:lastRow="0" w:firstColumn="0" w:lastColumn="0" w:oddVBand="0" w:evenVBand="0" w:oddHBand="1" w:evenHBand="0" w:firstRowFirstColumn="0" w:firstRowLastColumn="0" w:lastRowFirstColumn="0" w:lastRowLastColumn="0"/>
            </w:pPr>
            <w:r>
              <w:t>29–36%</w:t>
            </w:r>
          </w:p>
        </w:tc>
        <w:tc>
          <w:tcPr>
            <w:tcW w:w="3172" w:type="dxa"/>
          </w:tcPr>
          <w:p w14:paraId="332E5A02" w14:textId="4C6AB92E" w:rsidR="000C1039" w:rsidRDefault="000C1039" w:rsidP="00413BD0">
            <w:pPr>
              <w:cnfStyle w:val="000000100000" w:firstRow="0" w:lastRow="0" w:firstColumn="0" w:lastColumn="0" w:oddVBand="0" w:evenVBand="0" w:oddHBand="1" w:evenHBand="0" w:firstRowFirstColumn="0" w:firstRowLastColumn="0" w:lastRowFirstColumn="0" w:lastRowLastColumn="0"/>
            </w:pPr>
            <w:r>
              <w:t>23–36%</w:t>
            </w:r>
          </w:p>
        </w:tc>
      </w:tr>
    </w:tbl>
    <w:p w14:paraId="77924B47" w14:textId="77777777" w:rsidR="003548A3" w:rsidRDefault="003548A3" w:rsidP="000C1039"/>
    <w:p w14:paraId="7FE64C61" w14:textId="77777777" w:rsidR="009B37AD" w:rsidRPr="003402B6" w:rsidRDefault="009B37AD" w:rsidP="003402B6">
      <w:pPr>
        <w:spacing w:after="120"/>
        <w:rPr>
          <w:b/>
          <w:bCs/>
        </w:rPr>
      </w:pPr>
      <w:r w:rsidRPr="003402B6">
        <w:rPr>
          <w:b/>
          <w:bCs/>
        </w:rPr>
        <w:t>Präferenz</w:t>
      </w:r>
    </w:p>
    <w:p w14:paraId="55250E79" w14:textId="3CAE2C7D" w:rsidR="009B37AD" w:rsidRDefault="00922E25" w:rsidP="009B37AD">
      <w:r w:rsidRPr="00922E25">
        <w:t xml:space="preserve">Die heutige Ferienregelung lag bei den </w:t>
      </w:r>
      <w:r>
        <w:t>Erziehungsberechtigten</w:t>
      </w:r>
      <w:r w:rsidRPr="00922E25">
        <w:t xml:space="preserve"> auch bei der Präferenz in beiden Kantonen an erster Stelle </w:t>
      </w:r>
      <w:r w:rsidR="009B37AD" w:rsidRPr="009B37AD">
        <w:t>(Basel-Landschaft: 29 %, Basel-Stadt: 34 %)</w:t>
      </w:r>
      <w:r w:rsidR="009B37AD">
        <w:t>.</w:t>
      </w:r>
    </w:p>
    <w:p w14:paraId="43885401" w14:textId="77777777" w:rsidR="006F06AA" w:rsidRDefault="006F06AA" w:rsidP="000C1039"/>
    <w:p w14:paraId="2BADE3B5" w14:textId="77777777" w:rsidR="000C1039" w:rsidRPr="003402B6" w:rsidRDefault="000C1039" w:rsidP="009D02DC">
      <w:pPr>
        <w:numPr>
          <w:ilvl w:val="1"/>
          <w:numId w:val="22"/>
        </w:numPr>
        <w:tabs>
          <w:tab w:val="clear" w:pos="5387"/>
          <w:tab w:val="left" w:pos="426"/>
        </w:tabs>
        <w:spacing w:after="120"/>
        <w:ind w:left="0" w:firstLine="0"/>
        <w:rPr>
          <w:b/>
          <w:bCs/>
        </w:rPr>
      </w:pPr>
      <w:r w:rsidRPr="009B37AD">
        <w:rPr>
          <w:b/>
          <w:bCs/>
        </w:rPr>
        <w:t>Anspruchsgruppen</w:t>
      </w:r>
    </w:p>
    <w:p w14:paraId="68DECA17" w14:textId="11A1BC31" w:rsidR="009B37AD" w:rsidRPr="003402B6" w:rsidRDefault="009B37AD" w:rsidP="009D02DC">
      <w:pPr>
        <w:spacing w:after="120"/>
        <w:rPr>
          <w:b/>
          <w:bCs/>
        </w:rPr>
      </w:pPr>
      <w:r w:rsidRPr="003402B6">
        <w:rPr>
          <w:b/>
          <w:bCs/>
        </w:rPr>
        <w:t>Zustimmung</w:t>
      </w:r>
    </w:p>
    <w:p w14:paraId="3623E12D" w14:textId="49CBD662" w:rsidR="00E516CD" w:rsidRPr="002D0D5B" w:rsidRDefault="009B37AD" w:rsidP="009D02DC">
      <w:pPr>
        <w:spacing w:after="120"/>
      </w:pPr>
      <w:r>
        <w:t>B</w:t>
      </w:r>
      <w:r w:rsidRPr="009B37AD">
        <w:t xml:space="preserve">ei den Anspruchsgruppen erhielt die heutige Ferienregelung in beiden Kantonen </w:t>
      </w:r>
      <w:r w:rsidR="00922E25">
        <w:t xml:space="preserve">ebenfalls </w:t>
      </w:r>
      <w:r w:rsidRPr="009B37AD">
        <w:t>die grösste Zustimmung.</w:t>
      </w:r>
    </w:p>
    <w:tbl>
      <w:tblPr>
        <w:tblStyle w:val="EinfacheTabelle4"/>
        <w:tblW w:w="0" w:type="auto"/>
        <w:tblLook w:val="04A0" w:firstRow="1" w:lastRow="0" w:firstColumn="1" w:lastColumn="0" w:noHBand="0" w:noVBand="1"/>
      </w:tblPr>
      <w:tblGrid>
        <w:gridCol w:w="3171"/>
        <w:gridCol w:w="3172"/>
        <w:gridCol w:w="3172"/>
      </w:tblGrid>
      <w:tr w:rsidR="000C1039" w:rsidRPr="002D0D5B" w14:paraId="59F349C3" w14:textId="77777777" w:rsidTr="00413B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dxa"/>
          </w:tcPr>
          <w:p w14:paraId="2B24A1D1" w14:textId="77777777" w:rsidR="000C1039" w:rsidRPr="002D0D5B" w:rsidRDefault="000C1039" w:rsidP="00413BD0">
            <w:pPr>
              <w:rPr>
                <w:b w:val="0"/>
                <w:bCs w:val="0"/>
              </w:rPr>
            </w:pPr>
            <w:r w:rsidRPr="002D0D5B">
              <w:rPr>
                <w:b w:val="0"/>
                <w:bCs w:val="0"/>
              </w:rPr>
              <w:t>Variante</w:t>
            </w:r>
          </w:p>
        </w:tc>
        <w:tc>
          <w:tcPr>
            <w:tcW w:w="3172" w:type="dxa"/>
          </w:tcPr>
          <w:p w14:paraId="3760A3F8" w14:textId="77777777" w:rsidR="000C1039" w:rsidRPr="002D0D5B" w:rsidRDefault="000C1039" w:rsidP="00413BD0">
            <w:pPr>
              <w:cnfStyle w:val="100000000000" w:firstRow="1" w:lastRow="0" w:firstColumn="0" w:lastColumn="0" w:oddVBand="0" w:evenVBand="0" w:oddHBand="0" w:evenHBand="0" w:firstRowFirstColumn="0" w:firstRowLastColumn="0" w:lastRowFirstColumn="0" w:lastRowLastColumn="0"/>
              <w:rPr>
                <w:b w:val="0"/>
                <w:bCs w:val="0"/>
              </w:rPr>
            </w:pPr>
            <w:r w:rsidRPr="002D0D5B">
              <w:rPr>
                <w:b w:val="0"/>
                <w:bCs w:val="0"/>
              </w:rPr>
              <w:t>Basel-Landschaft</w:t>
            </w:r>
          </w:p>
        </w:tc>
        <w:tc>
          <w:tcPr>
            <w:tcW w:w="3172" w:type="dxa"/>
          </w:tcPr>
          <w:p w14:paraId="117F4128" w14:textId="4FCC5404" w:rsidR="000C1039" w:rsidRPr="002D0D5B" w:rsidRDefault="000C1039" w:rsidP="00413BD0">
            <w:pPr>
              <w:cnfStyle w:val="100000000000" w:firstRow="1" w:lastRow="0" w:firstColumn="0" w:lastColumn="0" w:oddVBand="0" w:evenVBand="0" w:oddHBand="0" w:evenHBand="0" w:firstRowFirstColumn="0" w:firstRowLastColumn="0" w:lastRowFirstColumn="0" w:lastRowLastColumn="0"/>
              <w:rPr>
                <w:b w:val="0"/>
                <w:bCs w:val="0"/>
              </w:rPr>
            </w:pPr>
            <w:r w:rsidRPr="002D0D5B">
              <w:rPr>
                <w:b w:val="0"/>
                <w:bCs w:val="0"/>
              </w:rPr>
              <w:t>Basel-Stadt</w:t>
            </w:r>
            <w:r w:rsidR="00922E25">
              <w:rPr>
                <w:b w:val="0"/>
                <w:bCs w:val="0"/>
              </w:rPr>
              <w:t>*</w:t>
            </w:r>
          </w:p>
        </w:tc>
      </w:tr>
      <w:tr w:rsidR="000C1039" w14:paraId="3606B9A7" w14:textId="77777777" w:rsidTr="00413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dxa"/>
          </w:tcPr>
          <w:p w14:paraId="65619A73" w14:textId="77777777" w:rsidR="000C1039" w:rsidRDefault="000C1039" w:rsidP="00413BD0">
            <w:r>
              <w:t>Aktuelle Regelung</w:t>
            </w:r>
          </w:p>
        </w:tc>
        <w:tc>
          <w:tcPr>
            <w:tcW w:w="3172" w:type="dxa"/>
          </w:tcPr>
          <w:p w14:paraId="6C6F1B18" w14:textId="77777777" w:rsidR="000C1039" w:rsidRDefault="000C1039" w:rsidP="00413BD0">
            <w:pPr>
              <w:cnfStyle w:val="000000100000" w:firstRow="0" w:lastRow="0" w:firstColumn="0" w:lastColumn="0" w:oddVBand="0" w:evenVBand="0" w:oddHBand="1" w:evenHBand="0" w:firstRowFirstColumn="0" w:firstRowLastColumn="0" w:lastRowFirstColumn="0" w:lastRowLastColumn="0"/>
            </w:pPr>
            <w:r>
              <w:t>67%</w:t>
            </w:r>
          </w:p>
        </w:tc>
        <w:tc>
          <w:tcPr>
            <w:tcW w:w="3172" w:type="dxa"/>
          </w:tcPr>
          <w:p w14:paraId="7D6F6871" w14:textId="77777777" w:rsidR="000C1039" w:rsidRDefault="000C1039" w:rsidP="00413BD0">
            <w:pPr>
              <w:cnfStyle w:val="000000100000" w:firstRow="0" w:lastRow="0" w:firstColumn="0" w:lastColumn="0" w:oddVBand="0" w:evenVBand="0" w:oddHBand="1" w:evenHBand="0" w:firstRowFirstColumn="0" w:firstRowLastColumn="0" w:lastRowFirstColumn="0" w:lastRowLastColumn="0"/>
            </w:pPr>
            <w:r>
              <w:t>75%</w:t>
            </w:r>
          </w:p>
        </w:tc>
      </w:tr>
      <w:tr w:rsidR="000C1039" w14:paraId="67924DD9" w14:textId="77777777" w:rsidTr="00413BD0">
        <w:tc>
          <w:tcPr>
            <w:cnfStyle w:val="001000000000" w:firstRow="0" w:lastRow="0" w:firstColumn="1" w:lastColumn="0" w:oddVBand="0" w:evenVBand="0" w:oddHBand="0" w:evenHBand="0" w:firstRowFirstColumn="0" w:firstRowLastColumn="0" w:lastRowFirstColumn="0" w:lastRowLastColumn="0"/>
            <w:tcW w:w="3171" w:type="dxa"/>
          </w:tcPr>
          <w:p w14:paraId="3B0D0639" w14:textId="77777777" w:rsidR="000C1039" w:rsidRDefault="000C1039" w:rsidP="00413BD0">
            <w:r>
              <w:t>Fixe Frühlingsferien</w:t>
            </w:r>
          </w:p>
        </w:tc>
        <w:tc>
          <w:tcPr>
            <w:tcW w:w="3172" w:type="dxa"/>
          </w:tcPr>
          <w:p w14:paraId="7DB48847" w14:textId="77777777" w:rsidR="000C1039" w:rsidRDefault="000C1039" w:rsidP="00413BD0">
            <w:pPr>
              <w:cnfStyle w:val="000000000000" w:firstRow="0" w:lastRow="0" w:firstColumn="0" w:lastColumn="0" w:oddVBand="0" w:evenVBand="0" w:oddHBand="0" w:evenHBand="0" w:firstRowFirstColumn="0" w:firstRowLastColumn="0" w:lastRowFirstColumn="0" w:lastRowLastColumn="0"/>
            </w:pPr>
            <w:r>
              <w:t>43%</w:t>
            </w:r>
          </w:p>
        </w:tc>
        <w:tc>
          <w:tcPr>
            <w:tcW w:w="3172" w:type="dxa"/>
          </w:tcPr>
          <w:p w14:paraId="11DD0841" w14:textId="77777777" w:rsidR="000C1039" w:rsidRDefault="000C1039" w:rsidP="00413BD0">
            <w:pPr>
              <w:cnfStyle w:val="000000000000" w:firstRow="0" w:lastRow="0" w:firstColumn="0" w:lastColumn="0" w:oddVBand="0" w:evenVBand="0" w:oddHBand="0" w:evenHBand="0" w:firstRowFirstColumn="0" w:firstRowLastColumn="0" w:lastRowFirstColumn="0" w:lastRowLastColumn="0"/>
            </w:pPr>
            <w:r>
              <w:t>52%</w:t>
            </w:r>
          </w:p>
        </w:tc>
      </w:tr>
      <w:tr w:rsidR="000C1039" w14:paraId="04CBFA00" w14:textId="77777777" w:rsidTr="00413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dxa"/>
          </w:tcPr>
          <w:p w14:paraId="72C16C6C" w14:textId="31E6E3B7" w:rsidR="00486966" w:rsidRPr="009D02DC" w:rsidRDefault="000C1039" w:rsidP="00413BD0">
            <w:pPr>
              <w:rPr>
                <w:b w:val="0"/>
                <w:bCs w:val="0"/>
              </w:rPr>
            </w:pPr>
            <w:r>
              <w:t>Alle übrigen Varianten</w:t>
            </w:r>
          </w:p>
        </w:tc>
        <w:tc>
          <w:tcPr>
            <w:tcW w:w="3172" w:type="dxa"/>
          </w:tcPr>
          <w:p w14:paraId="01696F56" w14:textId="15A46320" w:rsidR="000C1039" w:rsidRDefault="00486966" w:rsidP="00413BD0">
            <w:pPr>
              <w:cnfStyle w:val="000000100000" w:firstRow="0" w:lastRow="0" w:firstColumn="0" w:lastColumn="0" w:oddVBand="0" w:evenVBand="0" w:oddHBand="1" w:evenHBand="0" w:firstRowFirstColumn="0" w:firstRowLastColumn="0" w:lastRowFirstColumn="0" w:lastRowLastColumn="0"/>
            </w:pPr>
            <w:r>
              <w:t xml:space="preserve">&lt; </w:t>
            </w:r>
            <w:r w:rsidR="000C1039">
              <w:t>36%</w:t>
            </w:r>
          </w:p>
        </w:tc>
        <w:tc>
          <w:tcPr>
            <w:tcW w:w="3172" w:type="dxa"/>
          </w:tcPr>
          <w:p w14:paraId="44E0F2B6" w14:textId="5E7B6D68" w:rsidR="000C1039" w:rsidRDefault="00486966" w:rsidP="00413BD0">
            <w:pPr>
              <w:cnfStyle w:val="000000100000" w:firstRow="0" w:lastRow="0" w:firstColumn="0" w:lastColumn="0" w:oddVBand="0" w:evenVBand="0" w:oddHBand="1" w:evenHBand="0" w:firstRowFirstColumn="0" w:firstRowLastColumn="0" w:lastRowFirstColumn="0" w:lastRowLastColumn="0"/>
            </w:pPr>
            <w:r>
              <w:t xml:space="preserve">&lt; </w:t>
            </w:r>
            <w:r w:rsidR="000C1039">
              <w:t>31%</w:t>
            </w:r>
          </w:p>
        </w:tc>
      </w:tr>
    </w:tbl>
    <w:p w14:paraId="674DEC66" w14:textId="54206538" w:rsidR="009B37AD" w:rsidRPr="003402B6" w:rsidRDefault="00922E25" w:rsidP="003402B6">
      <w:pPr>
        <w:spacing w:after="120"/>
        <w:rPr>
          <w:sz w:val="18"/>
          <w:szCs w:val="18"/>
        </w:rPr>
      </w:pPr>
      <w:r w:rsidRPr="003402B6">
        <w:rPr>
          <w:sz w:val="18"/>
          <w:szCs w:val="18"/>
        </w:rPr>
        <w:t>* Die Ergebnisse der Anspruchsgruppen in Basel-Stadt wurden nach Anspruchsgruppe gewichtet.</w:t>
      </w:r>
    </w:p>
    <w:p w14:paraId="65248193" w14:textId="77777777" w:rsidR="003402B6" w:rsidRDefault="003402B6" w:rsidP="003402B6">
      <w:pPr>
        <w:spacing w:after="120"/>
        <w:rPr>
          <w:b/>
          <w:bCs/>
        </w:rPr>
      </w:pPr>
    </w:p>
    <w:p w14:paraId="592F06FF" w14:textId="6E12DFE7" w:rsidR="009B37AD" w:rsidRPr="003402B6" w:rsidRDefault="009B37AD" w:rsidP="003402B6">
      <w:pPr>
        <w:spacing w:after="120"/>
        <w:rPr>
          <w:b/>
          <w:bCs/>
        </w:rPr>
      </w:pPr>
      <w:r w:rsidRPr="003402B6">
        <w:rPr>
          <w:b/>
          <w:bCs/>
        </w:rPr>
        <w:lastRenderedPageBreak/>
        <w:t>Präferenz</w:t>
      </w:r>
    </w:p>
    <w:p w14:paraId="0B218C0F" w14:textId="05FC428F" w:rsidR="00486966" w:rsidRPr="00486966" w:rsidRDefault="00922E25" w:rsidP="00544704">
      <w:pPr>
        <w:jc w:val="both"/>
      </w:pPr>
      <w:r w:rsidRPr="00922E25">
        <w:t xml:space="preserve">Die heutige Ferienregelung lag bei den Anspruchsgruppen auch bei der Präferenz in beiden Kantonen an erster Stelle </w:t>
      </w:r>
      <w:r w:rsidR="009B37AD" w:rsidRPr="009B37AD">
        <w:t>(Basel-Landschaft: 38 %, Basel-Stadt: 56 %).</w:t>
      </w:r>
    </w:p>
    <w:p w14:paraId="48D2C025" w14:textId="77777777" w:rsidR="000C1039" w:rsidRPr="009D02DC" w:rsidRDefault="000C1039" w:rsidP="00544704">
      <w:pPr>
        <w:pStyle w:val="berschrift1"/>
        <w:numPr>
          <w:ilvl w:val="0"/>
          <w:numId w:val="22"/>
        </w:numPr>
        <w:tabs>
          <w:tab w:val="clear" w:pos="5387"/>
          <w:tab w:val="left" w:pos="5103"/>
        </w:tabs>
        <w:spacing w:before="220" w:after="110"/>
        <w:ind w:left="426" w:hanging="426"/>
        <w:jc w:val="both"/>
        <w:rPr>
          <w:bCs/>
        </w:rPr>
      </w:pPr>
      <w:r w:rsidRPr="009D02DC">
        <w:rPr>
          <w:bCs/>
        </w:rPr>
        <w:t>Fazit</w:t>
      </w:r>
    </w:p>
    <w:p w14:paraId="30FA2CF5" w14:textId="6CB60B96" w:rsidR="000C1039" w:rsidRDefault="000C1039" w:rsidP="00544704">
      <w:pPr>
        <w:spacing w:after="120"/>
        <w:jc w:val="both"/>
      </w:pPr>
      <w:r>
        <w:t xml:space="preserve">Die Ergebnisse der Befragung zeigen, dass die bestehende Schulferienregelung sowohl bei den befragten Erziehungsberechtigten als auch bei den Anspruchsgruppen die grösste </w:t>
      </w:r>
      <w:r w:rsidR="0026273D">
        <w:t xml:space="preserve">Zustimmung erhält und </w:t>
      </w:r>
      <w:r w:rsidR="003402B6">
        <w:t>bei der Präferenz</w:t>
      </w:r>
      <w:r w:rsidR="0026273D">
        <w:t xml:space="preserve"> jeweils an erster Stelle liegt</w:t>
      </w:r>
      <w:r>
        <w:t>. Einzelne Änderungsvorschläge</w:t>
      </w:r>
      <w:r w:rsidR="000C4FDC">
        <w:t>, etwa</w:t>
      </w:r>
      <w:r>
        <w:t xml:space="preserve"> </w:t>
      </w:r>
      <w:r w:rsidR="000C4FDC">
        <w:t xml:space="preserve">fixe Frühlingsferien, </w:t>
      </w:r>
      <w:r w:rsidR="0026273D">
        <w:t>erhielten ebenfalls Zustimmung</w:t>
      </w:r>
      <w:r w:rsidR="000C4FDC">
        <w:t>.</w:t>
      </w:r>
      <w:r>
        <w:t xml:space="preserve"> </w:t>
      </w:r>
    </w:p>
    <w:p w14:paraId="561C6F5B" w14:textId="67688875" w:rsidR="009843A6" w:rsidRDefault="000C4FDC" w:rsidP="00544704">
      <w:pPr>
        <w:jc w:val="both"/>
        <w:rPr>
          <w:rStyle w:val="eop"/>
          <w:rFonts w:cs="Arial"/>
          <w:color w:val="000000"/>
          <w:szCs w:val="22"/>
          <w:shd w:val="clear" w:color="auto" w:fill="FFFFFF"/>
        </w:rPr>
      </w:pPr>
      <w:r>
        <w:rPr>
          <w:rStyle w:val="normaltextrun"/>
          <w:rFonts w:cs="Arial"/>
          <w:color w:val="000000"/>
          <w:szCs w:val="22"/>
          <w:shd w:val="clear" w:color="auto" w:fill="FFFFFF"/>
        </w:rPr>
        <w:t>Die Bildungs-, Kultur- und Sportdirektion des Kantons Basel-Landschaft und der Erziehungsrat des Kantons Basel-Stadt sehen deshalb keinen Anlass, die bestehende Verteilung der Schulferien anzupassen. Die aktuelle Schulferienregelung bleibt in beiden Kantonen unverändert. Die Schulferien sind zurzeit bis zum Schuljahr 2031/32 festgelegt.</w:t>
      </w:r>
      <w:r>
        <w:rPr>
          <w:rStyle w:val="eop"/>
          <w:rFonts w:cs="Arial"/>
          <w:color w:val="000000"/>
          <w:szCs w:val="22"/>
          <w:shd w:val="clear" w:color="auto" w:fill="FFFFFF"/>
        </w:rPr>
        <w:t> </w:t>
      </w:r>
    </w:p>
    <w:p w14:paraId="7A79DA51" w14:textId="45C2CCAB" w:rsidR="009843A6" w:rsidRDefault="009843A6" w:rsidP="00544704">
      <w:pPr>
        <w:jc w:val="both"/>
        <w:rPr>
          <w:rStyle w:val="eop"/>
          <w:rFonts w:cs="Arial"/>
          <w:color w:val="000000"/>
          <w:szCs w:val="22"/>
          <w:shd w:val="clear" w:color="auto" w:fill="FFFFFF"/>
        </w:rPr>
      </w:pPr>
    </w:p>
    <w:p w14:paraId="5D328B05" w14:textId="6D8818CF" w:rsidR="009843A6" w:rsidRDefault="009843A6" w:rsidP="000C1039">
      <w:pPr>
        <w:rPr>
          <w:rStyle w:val="eop"/>
          <w:rFonts w:cs="Arial"/>
          <w:color w:val="000000"/>
          <w:szCs w:val="22"/>
          <w:shd w:val="clear" w:color="auto" w:fill="FFFFFF"/>
        </w:rPr>
      </w:pPr>
    </w:p>
    <w:p w14:paraId="268E9D5B" w14:textId="77777777" w:rsidR="00A7556F" w:rsidRPr="00A7556F" w:rsidRDefault="00A7556F" w:rsidP="008C6AAE">
      <w:pPr>
        <w:rPr>
          <w:rFonts w:cs="Arial"/>
          <w:szCs w:val="22"/>
        </w:rPr>
      </w:pPr>
    </w:p>
    <w:sectPr w:rsidR="00A7556F" w:rsidRPr="00A7556F" w:rsidSect="00A7556F">
      <w:footerReference w:type="default" r:id="rId11"/>
      <w:headerReference w:type="first" r:id="rId12"/>
      <w:footerReference w:type="first" r:id="rId13"/>
      <w:type w:val="continuous"/>
      <w:pgSz w:w="11900" w:h="16840" w:code="9"/>
      <w:pgMar w:top="1418" w:right="851" w:bottom="1418"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7610C" w14:textId="77777777" w:rsidR="008555CE" w:rsidRDefault="008555CE" w:rsidP="00CE1DA8">
      <w:r>
        <w:separator/>
      </w:r>
    </w:p>
  </w:endnote>
  <w:endnote w:type="continuationSeparator" w:id="0">
    <w:p w14:paraId="04AE7D3D" w14:textId="77777777" w:rsidR="008555CE" w:rsidRDefault="008555CE" w:rsidP="00CE1DA8">
      <w:r>
        <w:continuationSeparator/>
      </w:r>
    </w:p>
  </w:endnote>
  <w:endnote w:type="continuationNotice" w:id="1">
    <w:p w14:paraId="740DAA73" w14:textId="77777777" w:rsidR="008555CE" w:rsidRDefault="00855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C6E1" w14:textId="425E4EBD" w:rsidR="00D02196" w:rsidRPr="005601FB" w:rsidRDefault="00E80AEB" w:rsidP="005601FB">
    <w:pPr>
      <w:pStyle w:val="Seitenzahlrechts"/>
    </w:pPr>
    <w:r>
      <w:fldChar w:fldCharType="begin"/>
    </w:r>
    <w:r>
      <w:instrText xml:space="preserve"> </w:instrText>
    </w:r>
    <w:r w:rsidR="005601FB">
      <w:fldChar w:fldCharType="begin"/>
    </w:r>
    <w:r w:rsidR="005601FB">
      <w:fldChar w:fldCharType="separate"/>
    </w:r>
    <w:r w:rsidR="000C4FDC">
      <w:fldChar w:fldCharType="begin"/>
    </w:r>
    <w:r w:rsidR="000C4FDC">
      <w:instrText xml:space="preserve"> </w:instrText>
    </w:r>
    <w:sdt>
      <w:sdtPr>
        <w:id w:val="-1700462278"/>
        <w:lock w:val="sdtLocked"/>
        <w:placeholder>
          <w:docPart w:val="7C4CBF60A81143BCBAC34AD5FB06D370"/>
        </w:placeholder>
        <w:showingPlcHdr/>
        <w:date w:fullDate="2026-09-09T00:00:00Z">
          <w:dateFormat w:val="d. MMMM yyyy"/>
          <w:lid w:val="de-CH"/>
          <w:storeMappedDataAs w:val="dateTime"/>
          <w:calendar w:val="gregorian"/>
        </w:date>
      </w:sdtPr>
      <w:sdtEndPr/>
      <w:sdtContent>
        <w:r w:rsidR="000C4FDC" w:rsidRPr="00B158DE">
          <w:rPr>
            <w:rStyle w:val="Platzhaltertext"/>
          </w:rPr>
          <w:instrText>Klicken Sie hier, um ein Datum einzugeben.</w:instrText>
        </w:r>
      </w:sdtContent>
    </w:sdt>
    <w:r w:rsidR="000C4FDC">
      <w:instrText xml:space="preserve"> </w:instrText>
    </w:r>
    <w:r w:rsidR="000C4FDC">
      <w:fldChar w:fldCharType="end"/>
    </w:r>
    <w:sdt>
      <w:sdtPr>
        <w:id w:val="-1105416353"/>
        <w:lock w:val="sdtLocked"/>
        <w:placeholder>
          <w:docPart w:val="31CCE2FD1E3645918D646C2BE43F5372"/>
        </w:placeholder>
        <w:date w:fullDate="2026-09-09T00:00:00Z">
          <w:dateFormat w:val="d. MMMM yyyy"/>
          <w:lid w:val="de-CH"/>
          <w:storeMappedDataAs w:val="dateTime"/>
          <w:calendar w:val="gregorian"/>
        </w:date>
      </w:sdtPr>
      <w:sdtEndPr/>
      <w:sdtContent>
        <w:r w:rsidR="000C4FDC">
          <w:instrText>9. September 2026</w:instrText>
        </w:r>
      </w:sdtContent>
    </w:sdt>
    <w:sdt>
      <w:sdtPr>
        <w:id w:val="872578577"/>
        <w:lock w:val="sdtLocked"/>
        <w:placeholder>
          <w:docPart w:val="E6EA41B311B5471495C3D376EA6ACECF"/>
        </w:placeholder>
        <w:showingPlcHdr/>
        <w:date w:fullDate="2026-07-01T00:00:00Z">
          <w:dateFormat w:val="d. MMMM yyyy"/>
          <w:lid w:val="de-CH"/>
          <w:storeMappedDataAs w:val="dateTime"/>
          <w:calendar w:val="gregorian"/>
        </w:date>
      </w:sdtPr>
      <w:sdtEndPr/>
      <w:sdtContent>
        <w:r w:rsidR="009D02DC" w:rsidRPr="00B158DE">
          <w:rPr>
            <w:rStyle w:val="Platzhaltertext"/>
          </w:rPr>
          <w:instrText>Klicken Sie hier, um ein Datum einzugeben.</w:instrText>
        </w:r>
      </w:sdtContent>
    </w:sdt>
    <w:r w:rsidR="005601FB">
      <w:rPr>
        <w:noProof/>
      </w:rPr>
      <w:fldChar w:fldCharType="end"/>
    </w:r>
    <w:r>
      <w:instrText xml:space="preserve"> </w:instrText>
    </w:r>
    <w:r>
      <w:fldChar w:fldCharType="separate"/>
    </w:r>
    <w:r>
      <w:fldChar w:fldCharType="end"/>
    </w:r>
    <w:r w:rsidR="005601FB">
      <w:tab/>
    </w:r>
    <w:r w:rsidR="00187F15">
      <w:tab/>
    </w:r>
    <w:r w:rsidR="005601FB">
      <w:fldChar w:fldCharType="begin"/>
    </w:r>
    <w:r w:rsidR="005601FB">
      <w:instrText xml:space="preserve"> IF {numpages} &gt; 1 "{page}/{numpages}" ""  </w:instrText>
    </w:r>
    <w:r w:rsidR="005601FB">
      <w:fldChar w:fldCharType="end"/>
    </w:r>
    <w:r w:rsidR="005601FB">
      <w:fldChar w:fldCharType="begin"/>
    </w:r>
    <w:r w:rsidR="005601FB">
      <w:instrText xml:space="preserve"> IF </w:instrText>
    </w:r>
    <w:fldSimple w:instr="NUMPAGES   \* MERGEFORMAT">
      <w:r w:rsidR="00544704">
        <w:rPr>
          <w:noProof/>
        </w:rPr>
        <w:instrText>2</w:instrText>
      </w:r>
    </w:fldSimple>
    <w:r w:rsidR="005601FB">
      <w:instrText xml:space="preserve"> &gt; 1 "</w:instrText>
    </w:r>
    <w:r w:rsidR="005601FB">
      <w:fldChar w:fldCharType="begin"/>
    </w:r>
    <w:r w:rsidR="005601FB">
      <w:instrText xml:space="preserve"> PAGE   \* MERGEFORMAT </w:instrText>
    </w:r>
    <w:r w:rsidR="005601FB">
      <w:fldChar w:fldCharType="separate"/>
    </w:r>
    <w:r w:rsidR="00544704">
      <w:rPr>
        <w:noProof/>
      </w:rPr>
      <w:instrText>2</w:instrText>
    </w:r>
    <w:r w:rsidR="005601FB">
      <w:fldChar w:fldCharType="end"/>
    </w:r>
    <w:r w:rsidR="005601FB">
      <w:instrText>/</w:instrText>
    </w:r>
    <w:fldSimple w:instr="NUMPAGES   \* MERGEFORMAT">
      <w:r w:rsidR="00544704">
        <w:rPr>
          <w:noProof/>
        </w:rPr>
        <w:instrText>2</w:instrText>
      </w:r>
    </w:fldSimple>
    <w:r w:rsidR="005601FB">
      <w:instrText xml:space="preserve">" "" </w:instrText>
    </w:r>
    <w:r w:rsidR="005601FB">
      <w:fldChar w:fldCharType="separate"/>
    </w:r>
    <w:r w:rsidR="00544704">
      <w:rPr>
        <w:noProof/>
      </w:rPr>
      <w:t>2/2</w:t>
    </w:r>
    <w:r w:rsidR="005601F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C442" w14:textId="77777777" w:rsidR="00D02196" w:rsidRPr="00B44DBE" w:rsidRDefault="00D02196" w:rsidP="005601FB">
    <w:pPr>
      <w:pStyle w:val="Seitenzahlrecht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66C53" w14:textId="77777777" w:rsidR="008555CE" w:rsidRDefault="008555CE" w:rsidP="00CE1DA8">
      <w:r>
        <w:separator/>
      </w:r>
    </w:p>
  </w:footnote>
  <w:footnote w:type="continuationSeparator" w:id="0">
    <w:p w14:paraId="605E9135" w14:textId="77777777" w:rsidR="008555CE" w:rsidRDefault="008555CE" w:rsidP="00CE1DA8">
      <w:r>
        <w:continuationSeparator/>
      </w:r>
    </w:p>
  </w:footnote>
  <w:footnote w:type="continuationNotice" w:id="1">
    <w:p w14:paraId="32C4FA1D" w14:textId="77777777" w:rsidR="008555CE" w:rsidRDefault="00855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tblGrid>
    <w:tr w:rsidR="006F53AC" w14:paraId="1296CE11" w14:textId="77777777" w:rsidTr="006F53AC">
      <w:trPr>
        <w:trHeight w:val="539"/>
      </w:trPr>
      <w:tc>
        <w:tcPr>
          <w:tcW w:w="9639" w:type="dxa"/>
          <w:vAlign w:val="bottom"/>
          <w:hideMark/>
        </w:tcPr>
        <w:p w14:paraId="2C6F8538" w14:textId="77777777" w:rsidR="00667DF3" w:rsidRPr="006F53AC" w:rsidRDefault="00667DF3" w:rsidP="00667DF3">
          <w:pPr>
            <w:pStyle w:val="Logozeile"/>
          </w:pPr>
          <w:bookmarkStart w:id="1" w:name="Absender_Kopf"/>
          <w:r w:rsidRPr="006F53AC">
            <w:t xml:space="preserve">Kanton Basel-Stadt | </w:t>
          </w:r>
          <w:r>
            <w:t xml:space="preserve">Erziehungsdepartement </w:t>
          </w:r>
        </w:p>
        <w:p w14:paraId="36771CC0" w14:textId="4D568298" w:rsidR="006F53AC" w:rsidRPr="00E05FFF" w:rsidRDefault="00667DF3" w:rsidP="00667DF3">
          <w:pPr>
            <w:pStyle w:val="Logozeile"/>
          </w:pPr>
          <w:r w:rsidRPr="006F53AC">
            <w:t xml:space="preserve">Kanton Basel-Landschaft | </w:t>
          </w:r>
          <w:r>
            <w:t>Bildungs-, Kultur- und Sportdirektion</w:t>
          </w:r>
        </w:p>
      </w:tc>
    </w:tr>
    <w:tr w:rsidR="006F53AC" w14:paraId="3A760927" w14:textId="77777777" w:rsidTr="006F53AC">
      <w:trPr>
        <w:trHeight w:val="567"/>
      </w:trPr>
      <w:tc>
        <w:tcPr>
          <w:tcW w:w="9639" w:type="dxa"/>
          <w:tcMar>
            <w:top w:w="120" w:type="dxa"/>
            <w:left w:w="0" w:type="dxa"/>
            <w:bottom w:w="0" w:type="dxa"/>
            <w:right w:w="0" w:type="dxa"/>
          </w:tcMar>
        </w:tcPr>
        <w:p w14:paraId="1EA41D05" w14:textId="77777777" w:rsidR="00667DF3" w:rsidRPr="00E05FFF" w:rsidRDefault="00667DF3" w:rsidP="00667DF3">
          <w:pPr>
            <w:pStyle w:val="Absender"/>
          </w:pPr>
          <w:r>
            <w:t>Erziehungsdepartement</w:t>
          </w:r>
          <w:r w:rsidRPr="00E05FFF">
            <w:t xml:space="preserve">, </w:t>
          </w:r>
          <w:proofErr w:type="spellStart"/>
          <w:r>
            <w:t>Leimenstrasse</w:t>
          </w:r>
          <w:proofErr w:type="spellEnd"/>
          <w:r>
            <w:t xml:space="preserve"> 1</w:t>
          </w:r>
          <w:r w:rsidRPr="00E05FFF">
            <w:t>, 4001 Basel</w:t>
          </w:r>
        </w:p>
        <w:p w14:paraId="18FA0849" w14:textId="77777777" w:rsidR="00667DF3" w:rsidRPr="00E05FFF" w:rsidRDefault="00667DF3" w:rsidP="00667DF3">
          <w:pPr>
            <w:pStyle w:val="Absender"/>
          </w:pPr>
          <w:r>
            <w:t>Bildungs-, Kultur- und Sportdirektion</w:t>
          </w:r>
          <w:r w:rsidRPr="00E05FFF">
            <w:t xml:space="preserve">, </w:t>
          </w:r>
          <w:r>
            <w:t>Rheinstrasse 31</w:t>
          </w:r>
          <w:r w:rsidRPr="00E05FFF">
            <w:t>, 4410 Liestal</w:t>
          </w:r>
        </w:p>
        <w:p w14:paraId="5078843D" w14:textId="77777777" w:rsidR="006F53AC" w:rsidRPr="00E05FFF" w:rsidRDefault="006F53AC" w:rsidP="006F53AC">
          <w:pPr>
            <w:pStyle w:val="Logozeile"/>
          </w:pPr>
        </w:p>
      </w:tc>
    </w:tr>
  </w:tbl>
  <w:p w14:paraId="5D49F3B5" w14:textId="77777777" w:rsidR="00D02196" w:rsidRPr="006F53AC" w:rsidRDefault="006F53AC" w:rsidP="006F53AC">
    <w:pPr>
      <w:pStyle w:val="Logozeile"/>
    </w:pPr>
    <w:r>
      <w:rPr>
        <w:noProof/>
        <w:lang w:eastAsia="de-CH"/>
      </w:rPr>
      <w:drawing>
        <wp:anchor distT="0" distB="0" distL="114300" distR="114300" simplePos="0" relativeHeight="251658240" behindDoc="0" locked="0" layoutInCell="1" allowOverlap="1" wp14:anchorId="472D0D45" wp14:editId="2662DA3F">
          <wp:simplePos x="0" y="0"/>
          <wp:positionH relativeFrom="page">
            <wp:posOffset>285750</wp:posOffset>
          </wp:positionH>
          <wp:positionV relativeFrom="page">
            <wp:posOffset>285750</wp:posOffset>
          </wp:positionV>
          <wp:extent cx="547370" cy="396240"/>
          <wp:effectExtent l="0" t="0" r="5080" b="38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370" cy="396240"/>
                  </a:xfrm>
                  <a:prstGeom prst="rect">
                    <a:avLst/>
                  </a:prstGeom>
                  <a:noFill/>
                </pic:spPr>
              </pic:pic>
            </a:graphicData>
          </a:graphic>
          <wp14:sizeRelH relativeFrom="margin">
            <wp14:pctWidth>0</wp14:pctWidth>
          </wp14:sizeRelH>
          <wp14:sizeRelV relativeFrom="margin">
            <wp14:pctHeight>0</wp14:pctHeight>
          </wp14:sizeRelV>
        </wp:anchor>
      </w:drawing>
    </w:r>
    <w:bookmarkStart w:id="2" w:name="sperren"/>
    <w:bookmarkEnd w:id="1"/>
    <w:bookmarkEnd w:id="2"/>
  </w:p>
</w:hdr>
</file>

<file path=word/intelligence2.xml><?xml version="1.0" encoding="utf-8"?>
<int2:intelligence xmlns:int2="http://schemas.microsoft.com/office/intelligence/2020/intelligence" xmlns:oel="http://schemas.microsoft.com/office/2019/extlst">
  <int2:observations>
    <int2:textHash int2:hashCode="6noURmy733vbYz" int2:id="oYonml9c">
      <int2:state int2:value="Rejected" int2:type="spell"/>
    </int2:textHash>
    <int2:textHash int2:hashCode="ZrtaPa+dBiGn5N" int2:id="zeTTg7l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258"/>
    <w:multiLevelType w:val="hybridMultilevel"/>
    <w:tmpl w:val="9CDA07CC"/>
    <w:lvl w:ilvl="0" w:tplc="216A3F6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5B0711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D147A1"/>
    <w:multiLevelType w:val="hybridMultilevel"/>
    <w:tmpl w:val="6CCAE95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6050F6B"/>
    <w:multiLevelType w:val="hybridMultilevel"/>
    <w:tmpl w:val="EAC0802C"/>
    <w:lvl w:ilvl="0" w:tplc="EE04B8AA">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E6862D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C0F29"/>
    <w:multiLevelType w:val="hybridMultilevel"/>
    <w:tmpl w:val="5A4206F0"/>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BF65605"/>
    <w:multiLevelType w:val="multilevel"/>
    <w:tmpl w:val="1AF80E06"/>
    <w:lvl w:ilvl="0">
      <w:start w:val="1"/>
      <w:numFmt w:val="bullet"/>
      <w:lvlText w:val="–"/>
      <w:lvlJc w:val="left"/>
      <w:pPr>
        <w:tabs>
          <w:tab w:val="num" w:pos="170"/>
        </w:tabs>
        <w:ind w:left="170" w:hanging="17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E805E24"/>
    <w:multiLevelType w:val="hybridMultilevel"/>
    <w:tmpl w:val="C432696A"/>
    <w:lvl w:ilvl="0" w:tplc="DE70178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9751837"/>
    <w:multiLevelType w:val="multilevel"/>
    <w:tmpl w:val="DCB4AA56"/>
    <w:lvl w:ilvl="0">
      <w:start w:val="1"/>
      <w:numFmt w:val="bullet"/>
      <w:pStyle w:val="Listeunnummeriert"/>
      <w:lvlText w:val="–"/>
      <w:lvlJc w:val="left"/>
      <w:pPr>
        <w:tabs>
          <w:tab w:val="num" w:pos="992"/>
        </w:tabs>
        <w:ind w:left="992" w:hanging="425"/>
      </w:pPr>
      <w:rPr>
        <w:rFonts w:ascii="Arial" w:hAnsi="Arial" w:hint="default"/>
        <w:b w:val="0"/>
        <w:i w:val="0"/>
      </w:rPr>
    </w:lvl>
    <w:lvl w:ilvl="1">
      <w:start w:val="1"/>
      <w:numFmt w:val="bullet"/>
      <w:lvlText w:val="–"/>
      <w:lvlJc w:val="left"/>
      <w:pPr>
        <w:ind w:left="1418" w:hanging="426"/>
      </w:pPr>
      <w:rPr>
        <w:rFonts w:ascii="Arial" w:hAnsi="Arial" w:hint="default"/>
        <w:b w:val="0"/>
        <w:i w:val="0"/>
        <w:sz w:val="22"/>
      </w:rPr>
    </w:lvl>
    <w:lvl w:ilvl="2">
      <w:start w:val="1"/>
      <w:numFmt w:val="bullet"/>
      <w:lvlText w:val="–"/>
      <w:lvlJc w:val="left"/>
      <w:pPr>
        <w:ind w:left="1843" w:hanging="425"/>
      </w:pPr>
      <w:rPr>
        <w:rFonts w:ascii="Arial" w:hAnsi="Arial" w:hint="default"/>
        <w:sz w:val="2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BF91CAF"/>
    <w:multiLevelType w:val="multilevel"/>
    <w:tmpl w:val="39C0F6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AB366F"/>
    <w:multiLevelType w:val="hybridMultilevel"/>
    <w:tmpl w:val="7C1821B0"/>
    <w:lvl w:ilvl="0" w:tplc="C0E82038">
      <w:start w:val="1"/>
      <w:numFmt w:val="bullet"/>
      <w:lvlText w:val="–"/>
      <w:lvlJc w:val="left"/>
      <w:pPr>
        <w:tabs>
          <w:tab w:val="num" w:pos="340"/>
        </w:tabs>
        <w:ind w:left="340" w:hanging="34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84C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0CF6317"/>
    <w:multiLevelType w:val="hybridMultilevel"/>
    <w:tmpl w:val="BBE823B2"/>
    <w:lvl w:ilvl="0" w:tplc="493608CC">
      <w:start w:val="1"/>
      <w:numFmt w:val="decimal"/>
      <w:lvlText w:val="%1."/>
      <w:lvlJc w:val="left"/>
      <w:pPr>
        <w:tabs>
          <w:tab w:val="num" w:pos="340"/>
        </w:tabs>
        <w:ind w:left="34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D0155"/>
    <w:multiLevelType w:val="hybridMultilevel"/>
    <w:tmpl w:val="B2501CB0"/>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5E07F1F"/>
    <w:multiLevelType w:val="hybridMultilevel"/>
    <w:tmpl w:val="1AF80E06"/>
    <w:lvl w:ilvl="0" w:tplc="505C5FAE">
      <w:start w:val="1"/>
      <w:numFmt w:val="bullet"/>
      <w:lvlText w:val="–"/>
      <w:lvlJc w:val="left"/>
      <w:pPr>
        <w:tabs>
          <w:tab w:val="num" w:pos="170"/>
        </w:tabs>
        <w:ind w:left="170" w:hanging="17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4649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2142DF3"/>
    <w:multiLevelType w:val="hybridMultilevel"/>
    <w:tmpl w:val="B9C2E0CE"/>
    <w:lvl w:ilvl="0" w:tplc="F434224C">
      <w:start w:val="1"/>
      <w:numFmt w:val="decimal"/>
      <w:pStyle w:val="Listenummeriert"/>
      <w:lvlText w:val="%1."/>
      <w:lvlJc w:val="left"/>
      <w:pPr>
        <w:ind w:left="1276"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F7B01"/>
    <w:multiLevelType w:val="hybridMultilevel"/>
    <w:tmpl w:val="7598A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F87DA1"/>
    <w:multiLevelType w:val="multilevel"/>
    <w:tmpl w:val="7598A3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F4C48D8"/>
    <w:multiLevelType w:val="hybridMultilevel"/>
    <w:tmpl w:val="9FE8F256"/>
    <w:lvl w:ilvl="0" w:tplc="216A3F6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5439779">
    <w:abstractNumId w:val="17"/>
  </w:num>
  <w:num w:numId="2" w16cid:durableId="931814987">
    <w:abstractNumId w:val="18"/>
  </w:num>
  <w:num w:numId="3" w16cid:durableId="2024162585">
    <w:abstractNumId w:val="14"/>
  </w:num>
  <w:num w:numId="4" w16cid:durableId="2125079587">
    <w:abstractNumId w:val="6"/>
  </w:num>
  <w:num w:numId="5" w16cid:durableId="265816954">
    <w:abstractNumId w:val="12"/>
  </w:num>
  <w:num w:numId="6" w16cid:durableId="881866764">
    <w:abstractNumId w:val="11"/>
  </w:num>
  <w:num w:numId="7" w16cid:durableId="385028894">
    <w:abstractNumId w:val="15"/>
  </w:num>
  <w:num w:numId="8" w16cid:durableId="1626887784">
    <w:abstractNumId w:val="10"/>
  </w:num>
  <w:num w:numId="9" w16cid:durableId="1359161858">
    <w:abstractNumId w:val="10"/>
  </w:num>
  <w:num w:numId="10" w16cid:durableId="1784232110">
    <w:abstractNumId w:val="10"/>
  </w:num>
  <w:num w:numId="11" w16cid:durableId="1247226343">
    <w:abstractNumId w:val="12"/>
  </w:num>
  <w:num w:numId="12" w16cid:durableId="21983631">
    <w:abstractNumId w:val="16"/>
  </w:num>
  <w:num w:numId="13" w16cid:durableId="718941637">
    <w:abstractNumId w:val="8"/>
  </w:num>
  <w:num w:numId="14" w16cid:durableId="442264973">
    <w:abstractNumId w:val="7"/>
  </w:num>
  <w:num w:numId="15" w16cid:durableId="385884535">
    <w:abstractNumId w:val="2"/>
  </w:num>
  <w:num w:numId="16" w16cid:durableId="1847864049">
    <w:abstractNumId w:val="3"/>
  </w:num>
  <w:num w:numId="17" w16cid:durableId="104858371">
    <w:abstractNumId w:val="19"/>
  </w:num>
  <w:num w:numId="18" w16cid:durableId="1986930806">
    <w:abstractNumId w:val="13"/>
  </w:num>
  <w:num w:numId="19" w16cid:durableId="1781488185">
    <w:abstractNumId w:val="5"/>
  </w:num>
  <w:num w:numId="20" w16cid:durableId="1292176662">
    <w:abstractNumId w:val="1"/>
  </w:num>
  <w:num w:numId="21" w16cid:durableId="1262957685">
    <w:abstractNumId w:val="9"/>
  </w:num>
  <w:num w:numId="22" w16cid:durableId="1067537461">
    <w:abstractNumId w:val="4"/>
  </w:num>
  <w:num w:numId="23" w16cid:durableId="1400131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AF9"/>
    <w:rsid w:val="000070FC"/>
    <w:rsid w:val="000158FD"/>
    <w:rsid w:val="00026DB6"/>
    <w:rsid w:val="0003123C"/>
    <w:rsid w:val="0005403C"/>
    <w:rsid w:val="00083D31"/>
    <w:rsid w:val="00094AF9"/>
    <w:rsid w:val="00094F2A"/>
    <w:rsid w:val="000A0BBB"/>
    <w:rsid w:val="000B0564"/>
    <w:rsid w:val="000C1039"/>
    <w:rsid w:val="000C4FDC"/>
    <w:rsid w:val="0010061A"/>
    <w:rsid w:val="00153DEE"/>
    <w:rsid w:val="0015431D"/>
    <w:rsid w:val="00160BB0"/>
    <w:rsid w:val="00163718"/>
    <w:rsid w:val="001671FA"/>
    <w:rsid w:val="001677AF"/>
    <w:rsid w:val="00187F15"/>
    <w:rsid w:val="001A47D3"/>
    <w:rsid w:val="001B3509"/>
    <w:rsid w:val="001C1460"/>
    <w:rsid w:val="001D05C0"/>
    <w:rsid w:val="001E4253"/>
    <w:rsid w:val="001E4F33"/>
    <w:rsid w:val="001E5D4F"/>
    <w:rsid w:val="001E6D51"/>
    <w:rsid w:val="001E7806"/>
    <w:rsid w:val="001F0ACE"/>
    <w:rsid w:val="0021003D"/>
    <w:rsid w:val="00213578"/>
    <w:rsid w:val="00215E05"/>
    <w:rsid w:val="00217BF1"/>
    <w:rsid w:val="00223011"/>
    <w:rsid w:val="002231BB"/>
    <w:rsid w:val="00223CFC"/>
    <w:rsid w:val="002242C4"/>
    <w:rsid w:val="00226F83"/>
    <w:rsid w:val="00236360"/>
    <w:rsid w:val="00251EA3"/>
    <w:rsid w:val="0026273D"/>
    <w:rsid w:val="00263B48"/>
    <w:rsid w:val="002955D5"/>
    <w:rsid w:val="002B26D0"/>
    <w:rsid w:val="002B40CF"/>
    <w:rsid w:val="002C1FAE"/>
    <w:rsid w:val="002D309F"/>
    <w:rsid w:val="002E1435"/>
    <w:rsid w:val="002F73D7"/>
    <w:rsid w:val="00310BDC"/>
    <w:rsid w:val="0031463F"/>
    <w:rsid w:val="00320B4F"/>
    <w:rsid w:val="00332B82"/>
    <w:rsid w:val="003402B6"/>
    <w:rsid w:val="00343ED1"/>
    <w:rsid w:val="003548A3"/>
    <w:rsid w:val="0035752F"/>
    <w:rsid w:val="00367C52"/>
    <w:rsid w:val="00373387"/>
    <w:rsid w:val="003B38B6"/>
    <w:rsid w:val="003C1573"/>
    <w:rsid w:val="003C67E6"/>
    <w:rsid w:val="00404D7F"/>
    <w:rsid w:val="00412096"/>
    <w:rsid w:val="0044387C"/>
    <w:rsid w:val="004458F7"/>
    <w:rsid w:val="004558B3"/>
    <w:rsid w:val="00466521"/>
    <w:rsid w:val="00486966"/>
    <w:rsid w:val="004A03D0"/>
    <w:rsid w:val="004C4A81"/>
    <w:rsid w:val="005037D5"/>
    <w:rsid w:val="00504BE9"/>
    <w:rsid w:val="005137E2"/>
    <w:rsid w:val="005173B4"/>
    <w:rsid w:val="00544704"/>
    <w:rsid w:val="00545BF9"/>
    <w:rsid w:val="005601FB"/>
    <w:rsid w:val="005611EB"/>
    <w:rsid w:val="00565823"/>
    <w:rsid w:val="00566073"/>
    <w:rsid w:val="00567DBD"/>
    <w:rsid w:val="00572BDC"/>
    <w:rsid w:val="005745E3"/>
    <w:rsid w:val="0057590D"/>
    <w:rsid w:val="00577FCA"/>
    <w:rsid w:val="005826FD"/>
    <w:rsid w:val="00592F66"/>
    <w:rsid w:val="005A053D"/>
    <w:rsid w:val="005A65AB"/>
    <w:rsid w:val="005B57C0"/>
    <w:rsid w:val="005C5C9A"/>
    <w:rsid w:val="005D073F"/>
    <w:rsid w:val="006007F9"/>
    <w:rsid w:val="006203DF"/>
    <w:rsid w:val="00646381"/>
    <w:rsid w:val="006504B0"/>
    <w:rsid w:val="00650F05"/>
    <w:rsid w:val="0065762A"/>
    <w:rsid w:val="00667DF3"/>
    <w:rsid w:val="006742F8"/>
    <w:rsid w:val="00687A3D"/>
    <w:rsid w:val="006C1D23"/>
    <w:rsid w:val="006D63CB"/>
    <w:rsid w:val="006D6859"/>
    <w:rsid w:val="006D7264"/>
    <w:rsid w:val="006E1B11"/>
    <w:rsid w:val="006E4D3A"/>
    <w:rsid w:val="006F06AA"/>
    <w:rsid w:val="006F53AC"/>
    <w:rsid w:val="006F5B6F"/>
    <w:rsid w:val="00722583"/>
    <w:rsid w:val="0073721A"/>
    <w:rsid w:val="007412A0"/>
    <w:rsid w:val="00752253"/>
    <w:rsid w:val="00757A00"/>
    <w:rsid w:val="00782995"/>
    <w:rsid w:val="00783538"/>
    <w:rsid w:val="00792E4D"/>
    <w:rsid w:val="007A2BBB"/>
    <w:rsid w:val="007B3517"/>
    <w:rsid w:val="007D6780"/>
    <w:rsid w:val="007F76CD"/>
    <w:rsid w:val="00800962"/>
    <w:rsid w:val="00801243"/>
    <w:rsid w:val="00806D40"/>
    <w:rsid w:val="008135C8"/>
    <w:rsid w:val="00826AF6"/>
    <w:rsid w:val="00834719"/>
    <w:rsid w:val="008358E0"/>
    <w:rsid w:val="00842DDC"/>
    <w:rsid w:val="008447EC"/>
    <w:rsid w:val="008505C7"/>
    <w:rsid w:val="008555CE"/>
    <w:rsid w:val="00860094"/>
    <w:rsid w:val="008711F6"/>
    <w:rsid w:val="008746A4"/>
    <w:rsid w:val="00884BCA"/>
    <w:rsid w:val="00885E68"/>
    <w:rsid w:val="0089305F"/>
    <w:rsid w:val="00897D3E"/>
    <w:rsid w:val="008A1349"/>
    <w:rsid w:val="008A39DD"/>
    <w:rsid w:val="008A3D62"/>
    <w:rsid w:val="008B5B19"/>
    <w:rsid w:val="008C6AAE"/>
    <w:rsid w:val="008E335B"/>
    <w:rsid w:val="008E4E1F"/>
    <w:rsid w:val="008F7F3B"/>
    <w:rsid w:val="0090406E"/>
    <w:rsid w:val="009054F2"/>
    <w:rsid w:val="00907BB6"/>
    <w:rsid w:val="00911ED0"/>
    <w:rsid w:val="009209A5"/>
    <w:rsid w:val="00922E25"/>
    <w:rsid w:val="00940646"/>
    <w:rsid w:val="00940B24"/>
    <w:rsid w:val="009432F3"/>
    <w:rsid w:val="00952654"/>
    <w:rsid w:val="009605A3"/>
    <w:rsid w:val="00960C9D"/>
    <w:rsid w:val="009843A6"/>
    <w:rsid w:val="009B37AD"/>
    <w:rsid w:val="009C1456"/>
    <w:rsid w:val="009C1E75"/>
    <w:rsid w:val="009D02DC"/>
    <w:rsid w:val="009E64DE"/>
    <w:rsid w:val="009F34A7"/>
    <w:rsid w:val="009F4A60"/>
    <w:rsid w:val="00A06C9B"/>
    <w:rsid w:val="00A22891"/>
    <w:rsid w:val="00A27C86"/>
    <w:rsid w:val="00A53005"/>
    <w:rsid w:val="00A54FDF"/>
    <w:rsid w:val="00A63952"/>
    <w:rsid w:val="00A7556F"/>
    <w:rsid w:val="00A870EB"/>
    <w:rsid w:val="00A93656"/>
    <w:rsid w:val="00A937AC"/>
    <w:rsid w:val="00A9439B"/>
    <w:rsid w:val="00A94DFA"/>
    <w:rsid w:val="00AA5C2F"/>
    <w:rsid w:val="00AC6816"/>
    <w:rsid w:val="00AE28AA"/>
    <w:rsid w:val="00AF39DD"/>
    <w:rsid w:val="00AF6EC6"/>
    <w:rsid w:val="00B03FFA"/>
    <w:rsid w:val="00B079D5"/>
    <w:rsid w:val="00B30275"/>
    <w:rsid w:val="00B348CC"/>
    <w:rsid w:val="00B42C1E"/>
    <w:rsid w:val="00B44DBE"/>
    <w:rsid w:val="00B508A6"/>
    <w:rsid w:val="00B6636B"/>
    <w:rsid w:val="00B71F40"/>
    <w:rsid w:val="00B77C7C"/>
    <w:rsid w:val="00B80782"/>
    <w:rsid w:val="00B84AC6"/>
    <w:rsid w:val="00B92074"/>
    <w:rsid w:val="00B949DF"/>
    <w:rsid w:val="00B95E76"/>
    <w:rsid w:val="00BA66BE"/>
    <w:rsid w:val="00BC1DC7"/>
    <w:rsid w:val="00BC6B06"/>
    <w:rsid w:val="00BE02D1"/>
    <w:rsid w:val="00BE1791"/>
    <w:rsid w:val="00C178F0"/>
    <w:rsid w:val="00C17B35"/>
    <w:rsid w:val="00C22988"/>
    <w:rsid w:val="00C366CA"/>
    <w:rsid w:val="00C43018"/>
    <w:rsid w:val="00C4417F"/>
    <w:rsid w:val="00C46A02"/>
    <w:rsid w:val="00C65412"/>
    <w:rsid w:val="00C73CDB"/>
    <w:rsid w:val="00C740C5"/>
    <w:rsid w:val="00C84D7B"/>
    <w:rsid w:val="00CC7A97"/>
    <w:rsid w:val="00CD0CEC"/>
    <w:rsid w:val="00CD294D"/>
    <w:rsid w:val="00CE0AE1"/>
    <w:rsid w:val="00CE1DA8"/>
    <w:rsid w:val="00CE34AF"/>
    <w:rsid w:val="00CE4220"/>
    <w:rsid w:val="00D02196"/>
    <w:rsid w:val="00D108F8"/>
    <w:rsid w:val="00D217CD"/>
    <w:rsid w:val="00D21BBB"/>
    <w:rsid w:val="00D25D46"/>
    <w:rsid w:val="00D30D89"/>
    <w:rsid w:val="00D312D9"/>
    <w:rsid w:val="00D4445D"/>
    <w:rsid w:val="00D466DA"/>
    <w:rsid w:val="00D55C83"/>
    <w:rsid w:val="00D87826"/>
    <w:rsid w:val="00D87D27"/>
    <w:rsid w:val="00D94C23"/>
    <w:rsid w:val="00D96736"/>
    <w:rsid w:val="00DA00CB"/>
    <w:rsid w:val="00DB5716"/>
    <w:rsid w:val="00DC2236"/>
    <w:rsid w:val="00DC6910"/>
    <w:rsid w:val="00DD5936"/>
    <w:rsid w:val="00DF0151"/>
    <w:rsid w:val="00E03561"/>
    <w:rsid w:val="00E05849"/>
    <w:rsid w:val="00E05FFF"/>
    <w:rsid w:val="00E158D6"/>
    <w:rsid w:val="00E22917"/>
    <w:rsid w:val="00E279D3"/>
    <w:rsid w:val="00E4790B"/>
    <w:rsid w:val="00E516CD"/>
    <w:rsid w:val="00E80AEB"/>
    <w:rsid w:val="00E91DE0"/>
    <w:rsid w:val="00EC243E"/>
    <w:rsid w:val="00EC63A8"/>
    <w:rsid w:val="00ED2ED3"/>
    <w:rsid w:val="00ED38C5"/>
    <w:rsid w:val="00EE1318"/>
    <w:rsid w:val="00EF0DD5"/>
    <w:rsid w:val="00F51C3A"/>
    <w:rsid w:val="00F649C6"/>
    <w:rsid w:val="00F66A5C"/>
    <w:rsid w:val="00F67E8C"/>
    <w:rsid w:val="00F71EE2"/>
    <w:rsid w:val="00F7310F"/>
    <w:rsid w:val="00F8087C"/>
    <w:rsid w:val="00F817BA"/>
    <w:rsid w:val="00F9206F"/>
    <w:rsid w:val="00FA1C20"/>
    <w:rsid w:val="00FA7053"/>
    <w:rsid w:val="00FB1111"/>
    <w:rsid w:val="00FB1D6C"/>
    <w:rsid w:val="00FD3155"/>
    <w:rsid w:val="00FE553D"/>
    <w:rsid w:val="00FE5AB8"/>
    <w:rsid w:val="015D328F"/>
    <w:rsid w:val="02E6C3C8"/>
    <w:rsid w:val="035A3C13"/>
    <w:rsid w:val="042644F3"/>
    <w:rsid w:val="04DEAC5B"/>
    <w:rsid w:val="050D616D"/>
    <w:rsid w:val="058E8D0D"/>
    <w:rsid w:val="069F7941"/>
    <w:rsid w:val="0749C27F"/>
    <w:rsid w:val="0948DAD2"/>
    <w:rsid w:val="094D4D4B"/>
    <w:rsid w:val="09700CA9"/>
    <w:rsid w:val="0A27FB98"/>
    <w:rsid w:val="0BBC3245"/>
    <w:rsid w:val="0C58FAF1"/>
    <w:rsid w:val="0C615EAF"/>
    <w:rsid w:val="0DBE35B1"/>
    <w:rsid w:val="0DC0EFA0"/>
    <w:rsid w:val="0DFBD48D"/>
    <w:rsid w:val="0E1133E8"/>
    <w:rsid w:val="0E599164"/>
    <w:rsid w:val="0ECC5982"/>
    <w:rsid w:val="10B2D0D6"/>
    <w:rsid w:val="10F55E5F"/>
    <w:rsid w:val="1153E88F"/>
    <w:rsid w:val="116736F8"/>
    <w:rsid w:val="11CC441F"/>
    <w:rsid w:val="1203A045"/>
    <w:rsid w:val="1243EC76"/>
    <w:rsid w:val="12915290"/>
    <w:rsid w:val="13209C52"/>
    <w:rsid w:val="15A11588"/>
    <w:rsid w:val="15A64B92"/>
    <w:rsid w:val="16037999"/>
    <w:rsid w:val="16ED9C6D"/>
    <w:rsid w:val="180EFCB3"/>
    <w:rsid w:val="1826FBF3"/>
    <w:rsid w:val="186F7E84"/>
    <w:rsid w:val="18E7E3C7"/>
    <w:rsid w:val="18FF32E8"/>
    <w:rsid w:val="192E4CCE"/>
    <w:rsid w:val="1930BA32"/>
    <w:rsid w:val="199848E1"/>
    <w:rsid w:val="1B7A804C"/>
    <w:rsid w:val="1DFE50B2"/>
    <w:rsid w:val="1E1BA7C6"/>
    <w:rsid w:val="1E328127"/>
    <w:rsid w:val="1E68EAFC"/>
    <w:rsid w:val="1E9D771F"/>
    <w:rsid w:val="1F522AC3"/>
    <w:rsid w:val="1F5CEDD4"/>
    <w:rsid w:val="20E22E4F"/>
    <w:rsid w:val="21030E5B"/>
    <w:rsid w:val="21487997"/>
    <w:rsid w:val="2165B8C2"/>
    <w:rsid w:val="21692D2E"/>
    <w:rsid w:val="21D5B21E"/>
    <w:rsid w:val="2240CDA8"/>
    <w:rsid w:val="22BCDE12"/>
    <w:rsid w:val="22D80588"/>
    <w:rsid w:val="2356DD7E"/>
    <w:rsid w:val="23762C65"/>
    <w:rsid w:val="23E3F429"/>
    <w:rsid w:val="245082E1"/>
    <w:rsid w:val="25563A33"/>
    <w:rsid w:val="25C3B5FF"/>
    <w:rsid w:val="263E13E5"/>
    <w:rsid w:val="270E7ECA"/>
    <w:rsid w:val="27443DFE"/>
    <w:rsid w:val="28388CAE"/>
    <w:rsid w:val="288C136A"/>
    <w:rsid w:val="28CC6028"/>
    <w:rsid w:val="298DF5AF"/>
    <w:rsid w:val="2B804707"/>
    <w:rsid w:val="2BED38DB"/>
    <w:rsid w:val="2C179FA6"/>
    <w:rsid w:val="2C8B7F2D"/>
    <w:rsid w:val="2CB6A77F"/>
    <w:rsid w:val="2D496701"/>
    <w:rsid w:val="2E301969"/>
    <w:rsid w:val="2F1CCC06"/>
    <w:rsid w:val="2F3553FF"/>
    <w:rsid w:val="2F7DF619"/>
    <w:rsid w:val="2F866B38"/>
    <w:rsid w:val="30238BD9"/>
    <w:rsid w:val="308233A4"/>
    <w:rsid w:val="3111F2A0"/>
    <w:rsid w:val="31C60CE2"/>
    <w:rsid w:val="31DE80CC"/>
    <w:rsid w:val="323E0EEE"/>
    <w:rsid w:val="32A1852C"/>
    <w:rsid w:val="33D90FFA"/>
    <w:rsid w:val="33E965C8"/>
    <w:rsid w:val="33FD56E1"/>
    <w:rsid w:val="357AF221"/>
    <w:rsid w:val="35E37A98"/>
    <w:rsid w:val="366C0F77"/>
    <w:rsid w:val="36862F0E"/>
    <w:rsid w:val="36A71B06"/>
    <w:rsid w:val="3793A0DF"/>
    <w:rsid w:val="3835CA11"/>
    <w:rsid w:val="3848ED50"/>
    <w:rsid w:val="39B4235D"/>
    <w:rsid w:val="39CB815E"/>
    <w:rsid w:val="3A1015A7"/>
    <w:rsid w:val="3B60EAC9"/>
    <w:rsid w:val="3BC68453"/>
    <w:rsid w:val="3BF9EEA9"/>
    <w:rsid w:val="3C2B55DC"/>
    <w:rsid w:val="3CB43A8D"/>
    <w:rsid w:val="3D31DD28"/>
    <w:rsid w:val="3E2638E5"/>
    <w:rsid w:val="3FB077F7"/>
    <w:rsid w:val="40678359"/>
    <w:rsid w:val="40686BBB"/>
    <w:rsid w:val="4088D31C"/>
    <w:rsid w:val="41ED2C2D"/>
    <w:rsid w:val="4241794B"/>
    <w:rsid w:val="4266B5C9"/>
    <w:rsid w:val="4338224B"/>
    <w:rsid w:val="435CAFDF"/>
    <w:rsid w:val="4365E8B3"/>
    <w:rsid w:val="44267980"/>
    <w:rsid w:val="44A9BA37"/>
    <w:rsid w:val="45210829"/>
    <w:rsid w:val="46313CCF"/>
    <w:rsid w:val="469DAA4D"/>
    <w:rsid w:val="470909F2"/>
    <w:rsid w:val="474BFC57"/>
    <w:rsid w:val="47ECE585"/>
    <w:rsid w:val="48097E9F"/>
    <w:rsid w:val="480CFA4C"/>
    <w:rsid w:val="48127BA0"/>
    <w:rsid w:val="4822A84A"/>
    <w:rsid w:val="48ED032B"/>
    <w:rsid w:val="494A970C"/>
    <w:rsid w:val="498F2395"/>
    <w:rsid w:val="49958C36"/>
    <w:rsid w:val="4A46D165"/>
    <w:rsid w:val="4A904472"/>
    <w:rsid w:val="4AA3C195"/>
    <w:rsid w:val="4ABE8084"/>
    <w:rsid w:val="4B1B4B37"/>
    <w:rsid w:val="4CED3AE6"/>
    <w:rsid w:val="4E674D75"/>
    <w:rsid w:val="4F3253E9"/>
    <w:rsid w:val="4F6C2753"/>
    <w:rsid w:val="4F8D0328"/>
    <w:rsid w:val="502461DA"/>
    <w:rsid w:val="50F16827"/>
    <w:rsid w:val="51071F0B"/>
    <w:rsid w:val="512FC378"/>
    <w:rsid w:val="524C6CC2"/>
    <w:rsid w:val="5262A9B3"/>
    <w:rsid w:val="528547DE"/>
    <w:rsid w:val="53DA8133"/>
    <w:rsid w:val="53E0C367"/>
    <w:rsid w:val="53FD1F09"/>
    <w:rsid w:val="54B8B181"/>
    <w:rsid w:val="55011193"/>
    <w:rsid w:val="55954D8E"/>
    <w:rsid w:val="55B0FE67"/>
    <w:rsid w:val="5643711B"/>
    <w:rsid w:val="568DE2F5"/>
    <w:rsid w:val="56FB09CA"/>
    <w:rsid w:val="578EDD53"/>
    <w:rsid w:val="57A56FB4"/>
    <w:rsid w:val="5AA8A269"/>
    <w:rsid w:val="5B377429"/>
    <w:rsid w:val="5B664996"/>
    <w:rsid w:val="5D033213"/>
    <w:rsid w:val="5DB12412"/>
    <w:rsid w:val="5DBAC11C"/>
    <w:rsid w:val="5E2D5B79"/>
    <w:rsid w:val="6084E732"/>
    <w:rsid w:val="61671EAA"/>
    <w:rsid w:val="6281BA05"/>
    <w:rsid w:val="63076FB6"/>
    <w:rsid w:val="635B4F20"/>
    <w:rsid w:val="64112921"/>
    <w:rsid w:val="64CB5622"/>
    <w:rsid w:val="64FE6C89"/>
    <w:rsid w:val="656A3910"/>
    <w:rsid w:val="65A40519"/>
    <w:rsid w:val="66325665"/>
    <w:rsid w:val="669BB949"/>
    <w:rsid w:val="68B3228D"/>
    <w:rsid w:val="6AB26C92"/>
    <w:rsid w:val="6AED61E5"/>
    <w:rsid w:val="6B31DC45"/>
    <w:rsid w:val="6BBA1A1E"/>
    <w:rsid w:val="6BCE1582"/>
    <w:rsid w:val="6C65BBE5"/>
    <w:rsid w:val="6CEFDE3D"/>
    <w:rsid w:val="6D0E21EE"/>
    <w:rsid w:val="6E0D8624"/>
    <w:rsid w:val="6EBF287F"/>
    <w:rsid w:val="7022111D"/>
    <w:rsid w:val="70D7895D"/>
    <w:rsid w:val="7363547A"/>
    <w:rsid w:val="73E868E7"/>
    <w:rsid w:val="7400539E"/>
    <w:rsid w:val="74CD3695"/>
    <w:rsid w:val="74E57E1B"/>
    <w:rsid w:val="74FEB97A"/>
    <w:rsid w:val="7514CB74"/>
    <w:rsid w:val="75432842"/>
    <w:rsid w:val="758D7A07"/>
    <w:rsid w:val="75DF9FA7"/>
    <w:rsid w:val="762EA306"/>
    <w:rsid w:val="764D6FF3"/>
    <w:rsid w:val="766359A9"/>
    <w:rsid w:val="76F3193B"/>
    <w:rsid w:val="78BDEFB5"/>
    <w:rsid w:val="797127CA"/>
    <w:rsid w:val="79AE6158"/>
    <w:rsid w:val="79D910D6"/>
    <w:rsid w:val="79FC9D64"/>
    <w:rsid w:val="7A64B847"/>
    <w:rsid w:val="7AA8291A"/>
    <w:rsid w:val="7C05599E"/>
    <w:rsid w:val="7DF200F5"/>
    <w:rsid w:val="7F08B7AE"/>
    <w:rsid w:val="7F244C3D"/>
    <w:rsid w:val="7F275A43"/>
    <w:rsid w:val="7F4892B5"/>
    <w:rsid w:val="7F86A537"/>
    <w:rsid w:val="7FC909EC"/>
    <w:rsid w:val="7FD20186"/>
    <w:rsid w:val="7FFAE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A08E3"/>
  <w14:defaultImageDpi w14:val="330"/>
  <w15:docId w15:val="{D3767BE2-9B4A-4BA1-99A6-B1EA7AA0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3"/>
    <w:qFormat/>
    <w:rsid w:val="009E64DE"/>
    <w:pPr>
      <w:tabs>
        <w:tab w:val="left" w:pos="5387"/>
      </w:tabs>
    </w:pPr>
    <w:rPr>
      <w:rFonts w:ascii="Arial" w:hAnsi="Arial"/>
      <w:sz w:val="22"/>
      <w:lang w:val="de-CH"/>
    </w:rPr>
  </w:style>
  <w:style w:type="paragraph" w:styleId="berschrift1">
    <w:name w:val="heading 1"/>
    <w:basedOn w:val="Betreff"/>
    <w:next w:val="Standard"/>
    <w:link w:val="berschrift1Zchn"/>
    <w:uiPriority w:val="9"/>
    <w:qFormat/>
    <w:rsid w:val="00A94DFA"/>
    <w:pPr>
      <w:outlineLvl w:val="0"/>
    </w:pPr>
  </w:style>
  <w:style w:type="paragraph" w:styleId="berschrift2">
    <w:name w:val="heading 2"/>
    <w:basedOn w:val="berschrift1"/>
    <w:next w:val="Standard"/>
    <w:link w:val="berschrift2Zchn"/>
    <w:uiPriority w:val="9"/>
    <w:unhideWhenUsed/>
    <w:qFormat/>
    <w:rsid w:val="00A94DFA"/>
    <w:pPr>
      <w:outlineLvl w:val="1"/>
    </w:pPr>
    <w:rPr>
      <w:b w:val="0"/>
    </w:rPr>
  </w:style>
  <w:style w:type="paragraph" w:styleId="berschrift3">
    <w:name w:val="heading 3"/>
    <w:basedOn w:val="Standard"/>
    <w:next w:val="Standard"/>
    <w:link w:val="berschrift3Zchn"/>
    <w:uiPriority w:val="9"/>
    <w:semiHidden/>
    <w:qFormat/>
    <w:rsid w:val="00BE1791"/>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A94DFA"/>
    <w:pPr>
      <w:tabs>
        <w:tab w:val="center" w:pos="4320"/>
        <w:tab w:val="right" w:pos="8640"/>
      </w:tabs>
    </w:pPr>
  </w:style>
  <w:style w:type="paragraph" w:customStyle="1" w:styleId="Absender">
    <w:name w:val="Absender"/>
    <w:basedOn w:val="Standard"/>
    <w:uiPriority w:val="19"/>
    <w:qFormat/>
    <w:rsid w:val="006F53AC"/>
    <w:pPr>
      <w:spacing w:line="220" w:lineRule="exact"/>
    </w:pPr>
    <w:rPr>
      <w:sz w:val="18"/>
    </w:rPr>
  </w:style>
  <w:style w:type="paragraph" w:customStyle="1" w:styleId="Absenderzeile">
    <w:name w:val="Absenderzeile"/>
    <w:basedOn w:val="Standard"/>
    <w:uiPriority w:val="19"/>
    <w:semiHidden/>
    <w:qFormat/>
    <w:rsid w:val="00A94DFA"/>
    <w:rPr>
      <w:sz w:val="14"/>
      <w:szCs w:val="14"/>
      <w:u w:val="single"/>
    </w:rPr>
  </w:style>
  <w:style w:type="paragraph" w:styleId="Untertitel">
    <w:name w:val="Subtitle"/>
    <w:basedOn w:val="Standard"/>
    <w:next w:val="Standard"/>
    <w:link w:val="UntertitelZchn"/>
    <w:uiPriority w:val="2"/>
    <w:qFormat/>
    <w:rsid w:val="00A94DFA"/>
    <w:pPr>
      <w:numPr>
        <w:ilvl w:val="1"/>
      </w:numPr>
    </w:pPr>
    <w:rPr>
      <w:rFonts w:eastAsiaTheme="majorEastAsia" w:cstheme="majorBidi"/>
      <w:b/>
      <w:iCs/>
    </w:rPr>
  </w:style>
  <w:style w:type="character" w:customStyle="1" w:styleId="UntertitelZchn">
    <w:name w:val="Untertitel Zchn"/>
    <w:basedOn w:val="Absatz-Standardschriftart"/>
    <w:link w:val="Untertitel"/>
    <w:uiPriority w:val="2"/>
    <w:rsid w:val="009E64DE"/>
    <w:rPr>
      <w:rFonts w:ascii="Arial" w:eastAsiaTheme="majorEastAsia" w:hAnsi="Arial" w:cstheme="majorBidi"/>
      <w:b/>
      <w:iCs/>
      <w:sz w:val="22"/>
      <w:lang w:val="de-CH"/>
    </w:rPr>
  </w:style>
  <w:style w:type="character" w:customStyle="1" w:styleId="KopfzeileZchn">
    <w:name w:val="Kopfzeile Zchn"/>
    <w:basedOn w:val="Absatz-Standardschriftart"/>
    <w:link w:val="Kopfzeile"/>
    <w:uiPriority w:val="99"/>
    <w:semiHidden/>
    <w:rsid w:val="00A94DFA"/>
    <w:rPr>
      <w:rFonts w:ascii="Arial" w:hAnsi="Arial"/>
      <w:sz w:val="22"/>
      <w:lang w:val="de-CH"/>
    </w:rPr>
  </w:style>
  <w:style w:type="paragraph" w:styleId="Fuzeile">
    <w:name w:val="footer"/>
    <w:basedOn w:val="Standard"/>
    <w:link w:val="FuzeileZchn"/>
    <w:uiPriority w:val="99"/>
    <w:semiHidden/>
    <w:rsid w:val="00A94DFA"/>
    <w:pPr>
      <w:tabs>
        <w:tab w:val="center" w:pos="4320"/>
        <w:tab w:val="right" w:pos="8640"/>
      </w:tabs>
    </w:pPr>
  </w:style>
  <w:style w:type="character" w:customStyle="1" w:styleId="FuzeileZchn">
    <w:name w:val="Fußzeile Zchn"/>
    <w:basedOn w:val="Absatz-Standardschriftart"/>
    <w:link w:val="Fuzeile"/>
    <w:uiPriority w:val="99"/>
    <w:semiHidden/>
    <w:rsid w:val="00A94DFA"/>
    <w:rPr>
      <w:rFonts w:ascii="Arial" w:hAnsi="Arial"/>
      <w:sz w:val="22"/>
      <w:lang w:val="de-CH"/>
    </w:rPr>
  </w:style>
  <w:style w:type="paragraph" w:styleId="Sprechblasentext">
    <w:name w:val="Balloon Text"/>
    <w:basedOn w:val="Standard"/>
    <w:link w:val="SprechblasentextZchn"/>
    <w:uiPriority w:val="99"/>
    <w:semiHidden/>
    <w:rsid w:val="00A94DF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94DFA"/>
    <w:rPr>
      <w:rFonts w:ascii="Lucida Grande" w:hAnsi="Lucida Grande" w:cs="Lucida Grande"/>
      <w:sz w:val="18"/>
      <w:szCs w:val="18"/>
      <w:lang w:val="de-CH"/>
    </w:rPr>
  </w:style>
  <w:style w:type="paragraph" w:styleId="Listenabsatz">
    <w:name w:val="List Paragraph"/>
    <w:basedOn w:val="Standard"/>
    <w:uiPriority w:val="34"/>
    <w:qFormat/>
    <w:rsid w:val="00A94DFA"/>
    <w:pPr>
      <w:ind w:left="720"/>
      <w:contextualSpacing/>
    </w:pPr>
  </w:style>
  <w:style w:type="paragraph" w:customStyle="1" w:styleId="Listeunnummeriert">
    <w:name w:val="Liste unnummeriert"/>
    <w:basedOn w:val="Standard"/>
    <w:uiPriority w:val="5"/>
    <w:qFormat/>
    <w:rsid w:val="007412A0"/>
    <w:pPr>
      <w:numPr>
        <w:numId w:val="13"/>
      </w:numPr>
      <w:spacing w:after="220"/>
    </w:pPr>
    <w:rPr>
      <w:noProof/>
    </w:rPr>
  </w:style>
  <w:style w:type="paragraph" w:customStyle="1" w:styleId="Listenummeriert">
    <w:name w:val="Liste nummeriert"/>
    <w:basedOn w:val="Standard"/>
    <w:uiPriority w:val="5"/>
    <w:qFormat/>
    <w:rsid w:val="007412A0"/>
    <w:pPr>
      <w:numPr>
        <w:numId w:val="12"/>
      </w:numPr>
      <w:spacing w:after="220"/>
    </w:pPr>
  </w:style>
  <w:style w:type="character" w:customStyle="1" w:styleId="berschrift1Zchn">
    <w:name w:val="Überschrift 1 Zchn"/>
    <w:basedOn w:val="Absatz-Standardschriftart"/>
    <w:link w:val="berschrift1"/>
    <w:uiPriority w:val="9"/>
    <w:rsid w:val="00A94DFA"/>
    <w:rPr>
      <w:rFonts w:ascii="Arial" w:hAnsi="Arial"/>
      <w:b/>
      <w:sz w:val="22"/>
      <w:lang w:val="de-CH"/>
    </w:rPr>
  </w:style>
  <w:style w:type="character" w:customStyle="1" w:styleId="berschrift2Zchn">
    <w:name w:val="Überschrift 2 Zchn"/>
    <w:basedOn w:val="Absatz-Standardschriftart"/>
    <w:link w:val="berschrift2"/>
    <w:uiPriority w:val="9"/>
    <w:rsid w:val="00A94DFA"/>
    <w:rPr>
      <w:rFonts w:ascii="Arial" w:hAnsi="Arial"/>
      <w:sz w:val="22"/>
      <w:lang w:val="de-CH"/>
    </w:rPr>
  </w:style>
  <w:style w:type="character" w:customStyle="1" w:styleId="berschrift3Zchn">
    <w:name w:val="Überschrift 3 Zchn"/>
    <w:basedOn w:val="Absatz-Standardschriftart"/>
    <w:link w:val="berschrift3"/>
    <w:uiPriority w:val="9"/>
    <w:semiHidden/>
    <w:rsid w:val="00FA7053"/>
    <w:rPr>
      <w:rFonts w:asciiTheme="majorHAnsi" w:eastAsiaTheme="majorEastAsia" w:hAnsiTheme="majorHAnsi" w:cstheme="majorBidi"/>
      <w:b/>
      <w:bCs/>
      <w:color w:val="4F81BD" w:themeColor="accent1"/>
      <w:sz w:val="22"/>
      <w:lang w:val="de-CH"/>
    </w:rPr>
  </w:style>
  <w:style w:type="paragraph" w:customStyle="1" w:styleId="Lead">
    <w:name w:val="Lead"/>
    <w:basedOn w:val="Standard"/>
    <w:qFormat/>
    <w:rsid w:val="003C67E6"/>
    <w:pPr>
      <w:spacing w:after="22" w:line="288" w:lineRule="auto"/>
    </w:pPr>
    <w:rPr>
      <w:rFonts w:cs="Arial"/>
      <w:b/>
      <w:bCs/>
      <w:szCs w:val="22"/>
    </w:rPr>
  </w:style>
  <w:style w:type="character" w:styleId="Platzhaltertext">
    <w:name w:val="Placeholder Text"/>
    <w:basedOn w:val="Absatz-Standardschriftart"/>
    <w:uiPriority w:val="99"/>
    <w:semiHidden/>
    <w:rsid w:val="0073721A"/>
    <w:rPr>
      <w:color w:val="808080"/>
    </w:rPr>
  </w:style>
  <w:style w:type="paragraph" w:customStyle="1" w:styleId="Beilagen">
    <w:name w:val="Beilagen"/>
    <w:basedOn w:val="Listeunnummeriert"/>
    <w:uiPriority w:val="9"/>
    <w:qFormat/>
    <w:rsid w:val="00FB1111"/>
  </w:style>
  <w:style w:type="paragraph" w:customStyle="1" w:styleId="Betreff">
    <w:name w:val="Betreff"/>
    <w:basedOn w:val="Standard"/>
    <w:qFormat/>
    <w:rsid w:val="00A94DFA"/>
    <w:rPr>
      <w:b/>
    </w:rPr>
  </w:style>
  <w:style w:type="paragraph" w:customStyle="1" w:styleId="Seitenzahlrechts">
    <w:name w:val="Seitenzahl rechts"/>
    <w:basedOn w:val="Standard"/>
    <w:uiPriority w:val="19"/>
    <w:semiHidden/>
    <w:qFormat/>
    <w:rsid w:val="0057590D"/>
    <w:pPr>
      <w:tabs>
        <w:tab w:val="right" w:pos="9639"/>
      </w:tabs>
    </w:pPr>
    <w:rPr>
      <w:sz w:val="16"/>
    </w:rPr>
  </w:style>
  <w:style w:type="paragraph" w:styleId="Titel">
    <w:name w:val="Title"/>
    <w:basedOn w:val="Standard"/>
    <w:next w:val="Standard"/>
    <w:link w:val="TitelZchn"/>
    <w:qFormat/>
    <w:rsid w:val="00A94DFA"/>
    <w:rPr>
      <w:rFonts w:eastAsiaTheme="majorEastAsia" w:cstheme="majorBidi"/>
      <w:b/>
      <w:kern w:val="28"/>
      <w:sz w:val="28"/>
      <w:szCs w:val="52"/>
    </w:rPr>
  </w:style>
  <w:style w:type="character" w:customStyle="1" w:styleId="TitelZchn">
    <w:name w:val="Titel Zchn"/>
    <w:basedOn w:val="Absatz-Standardschriftart"/>
    <w:link w:val="Titel"/>
    <w:uiPriority w:val="1"/>
    <w:rsid w:val="00A94DFA"/>
    <w:rPr>
      <w:rFonts w:ascii="Arial" w:eastAsiaTheme="majorEastAsia" w:hAnsi="Arial" w:cstheme="majorBidi"/>
      <w:b/>
      <w:kern w:val="28"/>
      <w:sz w:val="28"/>
      <w:szCs w:val="52"/>
      <w:lang w:val="de-CH"/>
    </w:rPr>
  </w:style>
  <w:style w:type="paragraph" w:styleId="Zitat">
    <w:name w:val="Quote"/>
    <w:basedOn w:val="Standard"/>
    <w:next w:val="Standard"/>
    <w:link w:val="ZitatZchn"/>
    <w:uiPriority w:val="29"/>
    <w:semiHidden/>
    <w:qFormat/>
    <w:rsid w:val="00783538"/>
    <w:rPr>
      <w:i/>
      <w:iCs/>
      <w:color w:val="000000" w:themeColor="text1"/>
    </w:rPr>
  </w:style>
  <w:style w:type="character" w:customStyle="1" w:styleId="ZitatZchn">
    <w:name w:val="Zitat Zchn"/>
    <w:basedOn w:val="Absatz-Standardschriftart"/>
    <w:link w:val="Zitat"/>
    <w:uiPriority w:val="29"/>
    <w:semiHidden/>
    <w:rsid w:val="009E64DE"/>
    <w:rPr>
      <w:rFonts w:ascii="Arial" w:hAnsi="Arial"/>
      <w:i/>
      <w:iCs/>
      <w:color w:val="000000" w:themeColor="text1"/>
      <w:sz w:val="22"/>
      <w:lang w:val="de-CH"/>
    </w:rPr>
  </w:style>
  <w:style w:type="paragraph" w:customStyle="1" w:styleId="Rckfragen">
    <w:name w:val="Rückfragen"/>
    <w:basedOn w:val="Zitat"/>
    <w:uiPriority w:val="7"/>
    <w:qFormat/>
    <w:rsid w:val="00783538"/>
  </w:style>
  <w:style w:type="character" w:styleId="Hyperlink">
    <w:name w:val="Hyperlink"/>
    <w:basedOn w:val="Absatz-Standardschriftart"/>
    <w:uiPriority w:val="99"/>
    <w:semiHidden/>
    <w:rsid w:val="008A39DD"/>
    <w:rPr>
      <w:color w:val="0000FF" w:themeColor="hyperlink"/>
      <w:u w:val="single"/>
    </w:rPr>
  </w:style>
  <w:style w:type="paragraph" w:customStyle="1" w:styleId="Bildlegende">
    <w:name w:val="Bildlegende"/>
    <w:basedOn w:val="Standard"/>
    <w:uiPriority w:val="5"/>
    <w:qFormat/>
    <w:rsid w:val="007412A0"/>
    <w:pPr>
      <w:spacing w:before="80"/>
    </w:pPr>
    <w:rPr>
      <w:sz w:val="16"/>
    </w:rPr>
  </w:style>
  <w:style w:type="paragraph" w:customStyle="1" w:styleId="Tabelle">
    <w:name w:val="Tabelle"/>
    <w:basedOn w:val="Standard"/>
    <w:uiPriority w:val="5"/>
    <w:qFormat/>
    <w:rsid w:val="007412A0"/>
    <w:rPr>
      <w:sz w:val="16"/>
    </w:rPr>
  </w:style>
  <w:style w:type="table" w:customStyle="1" w:styleId="TabellenCDBL">
    <w:name w:val="Tabellen CD BL"/>
    <w:basedOn w:val="NormaleTabelle"/>
    <w:uiPriority w:val="99"/>
    <w:rsid w:val="007412A0"/>
    <w:rPr>
      <w:rFonts w:ascii="Arial" w:hAnsi="Arial"/>
      <w:sz w:val="16"/>
    </w:rPr>
    <w:tblPr>
      <w:tblBorders>
        <w:bottom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b/>
      </w:rPr>
      <w:tblPr/>
      <w:tcPr>
        <w:tcBorders>
          <w:bottom w:val="single" w:sz="8" w:space="0" w:color="auto"/>
        </w:tcBorders>
      </w:tcPr>
    </w:tblStylePr>
  </w:style>
  <w:style w:type="table" w:styleId="Tabellenraster">
    <w:name w:val="Table Grid"/>
    <w:basedOn w:val="NormaleTabelle"/>
    <w:uiPriority w:val="59"/>
    <w:rsid w:val="0074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nnlinie">
    <w:name w:val="Trennlinie"/>
    <w:basedOn w:val="Standard"/>
    <w:semiHidden/>
    <w:qFormat/>
    <w:rsid w:val="007412A0"/>
    <w:pPr>
      <w:pBdr>
        <w:bottom w:val="single" w:sz="4" w:space="1" w:color="auto"/>
      </w:pBdr>
      <w:spacing w:after="220"/>
    </w:pPr>
    <w:rPr>
      <w:b/>
      <w:bCs/>
      <w:lang w:val="en-US"/>
    </w:rPr>
  </w:style>
  <w:style w:type="paragraph" w:customStyle="1" w:styleId="Logozeile">
    <w:name w:val="Logozeile"/>
    <w:basedOn w:val="Absender"/>
    <w:uiPriority w:val="19"/>
    <w:qFormat/>
    <w:rsid w:val="006F53AC"/>
    <w:pPr>
      <w:spacing w:line="260" w:lineRule="exact"/>
      <w:contextualSpacing/>
    </w:pPr>
    <w:rPr>
      <w:b/>
      <w:sz w:val="22"/>
      <w:szCs w:val="22"/>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unhideWhenUsed/>
    <w:rPr>
      <w:sz w:val="20"/>
      <w:szCs w:val="20"/>
    </w:rPr>
  </w:style>
  <w:style w:type="character" w:customStyle="1" w:styleId="KommentartextZchn">
    <w:name w:val="Kommentartext Zchn"/>
    <w:basedOn w:val="Absatz-Standardschriftart"/>
    <w:link w:val="Kommentartext"/>
    <w:rsid w:val="00A53005"/>
    <w:rPr>
      <w:rFonts w:ascii="Arial" w:hAnsi="Arial"/>
      <w:sz w:val="20"/>
      <w:szCs w:val="20"/>
      <w:lang w:val="de-CH"/>
    </w:rPr>
  </w:style>
  <w:style w:type="character" w:customStyle="1" w:styleId="NichtaufgelsteErwhnung1">
    <w:name w:val="Nicht aufgelöste Erwähnung1"/>
    <w:basedOn w:val="Absatz-Standardschriftart"/>
    <w:uiPriority w:val="99"/>
    <w:semiHidden/>
    <w:unhideWhenUsed/>
    <w:rsid w:val="00F7310F"/>
    <w:rPr>
      <w:color w:val="605E5C"/>
      <w:shd w:val="clear" w:color="auto" w:fill="E1DFDD"/>
    </w:rPr>
  </w:style>
  <w:style w:type="paragraph" w:styleId="berarbeitung">
    <w:name w:val="Revision"/>
    <w:hidden/>
    <w:uiPriority w:val="99"/>
    <w:semiHidden/>
    <w:rsid w:val="001A47D3"/>
    <w:rPr>
      <w:rFonts w:ascii="Arial" w:hAnsi="Arial"/>
      <w:sz w:val="22"/>
      <w:lang w:val="de-CH"/>
    </w:rPr>
  </w:style>
  <w:style w:type="character" w:styleId="NichtaufgelsteErwhnung">
    <w:name w:val="Unresolved Mention"/>
    <w:basedOn w:val="Absatz-Standardschriftart"/>
    <w:uiPriority w:val="99"/>
    <w:semiHidden/>
    <w:unhideWhenUsed/>
    <w:rsid w:val="0089305F"/>
    <w:rPr>
      <w:color w:val="605E5C"/>
      <w:shd w:val="clear" w:color="auto" w:fill="E1DFDD"/>
    </w:rPr>
  </w:style>
  <w:style w:type="character" w:customStyle="1" w:styleId="CommentReference">
    <w:name w:val="Comment Reference"/>
    <w:basedOn w:val="Absatz-Standardschriftart"/>
    <w:unhideWhenUsed/>
    <w:rsid w:val="00940646"/>
    <w:rPr>
      <w:sz w:val="16"/>
      <w:szCs w:val="16"/>
    </w:rPr>
  </w:style>
  <w:style w:type="paragraph" w:customStyle="1" w:styleId="CommentText">
    <w:name w:val="Comment Text"/>
    <w:basedOn w:val="Standard"/>
    <w:link w:val="CommentTextChar"/>
    <w:unhideWhenUsed/>
    <w:rsid w:val="00940646"/>
    <w:rPr>
      <w:sz w:val="20"/>
      <w:szCs w:val="20"/>
    </w:rPr>
  </w:style>
  <w:style w:type="character" w:customStyle="1" w:styleId="CommentTextChar">
    <w:name w:val="Comment Text Char"/>
    <w:basedOn w:val="Absatz-Standardschriftart"/>
    <w:link w:val="CommentText"/>
    <w:rsid w:val="00940646"/>
    <w:rPr>
      <w:rFonts w:ascii="Arial" w:hAnsi="Arial"/>
      <w:sz w:val="20"/>
      <w:szCs w:val="20"/>
      <w:lang w:val="de-CH"/>
    </w:rPr>
  </w:style>
  <w:style w:type="paragraph" w:customStyle="1" w:styleId="CommentSubject">
    <w:name w:val="Comment Subject"/>
    <w:basedOn w:val="CommentText"/>
    <w:next w:val="CommentText"/>
    <w:link w:val="CommentSubjectChar"/>
    <w:uiPriority w:val="99"/>
    <w:semiHidden/>
    <w:unhideWhenUsed/>
    <w:rsid w:val="00940646"/>
    <w:rPr>
      <w:b/>
      <w:bCs/>
    </w:rPr>
  </w:style>
  <w:style w:type="character" w:customStyle="1" w:styleId="CommentSubjectChar">
    <w:name w:val="Comment Subject Char"/>
    <w:basedOn w:val="CommentTextChar"/>
    <w:link w:val="CommentSubject"/>
    <w:uiPriority w:val="99"/>
    <w:semiHidden/>
    <w:rsid w:val="00940646"/>
    <w:rPr>
      <w:rFonts w:ascii="Arial" w:hAnsi="Arial"/>
      <w:b/>
      <w:bCs/>
      <w:sz w:val="20"/>
      <w:szCs w:val="20"/>
      <w:lang w:val="de-CH"/>
    </w:rPr>
  </w:style>
  <w:style w:type="character" w:customStyle="1" w:styleId="normaltextrun">
    <w:name w:val="normaltextrun"/>
    <w:basedOn w:val="Absatz-Standardschriftart"/>
    <w:rsid w:val="00412096"/>
  </w:style>
  <w:style w:type="table" w:styleId="EinfacheTabelle4">
    <w:name w:val="Plain Table 4"/>
    <w:basedOn w:val="NormaleTabelle"/>
    <w:uiPriority w:val="44"/>
    <w:rsid w:val="000C1039"/>
    <w:rPr>
      <w:rFonts w:ascii="Times New Roman" w:eastAsia="Times New Roman" w:hAnsi="Times New Roman" w:cs="Times New Roman"/>
      <w:sz w:val="20"/>
      <w:szCs w:val="20"/>
      <w:lang w:val="de-CH" w:eastAsia="de-CH"/>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op">
    <w:name w:val="eop"/>
    <w:basedOn w:val="Absatz-Standardschriftart"/>
    <w:rsid w:val="000C4FDC"/>
  </w:style>
  <w:style w:type="paragraph" w:styleId="Kommentarthema">
    <w:name w:val="annotation subject"/>
    <w:basedOn w:val="Kommentartext"/>
    <w:next w:val="Kommentartext"/>
    <w:link w:val="KommentarthemaZchn"/>
    <w:uiPriority w:val="99"/>
    <w:semiHidden/>
    <w:unhideWhenUsed/>
    <w:rsid w:val="009D02DC"/>
    <w:rPr>
      <w:b/>
      <w:bCs/>
    </w:rPr>
  </w:style>
  <w:style w:type="character" w:customStyle="1" w:styleId="KommentarthemaZchn">
    <w:name w:val="Kommentarthema Zchn"/>
    <w:basedOn w:val="KommentartextZchn"/>
    <w:link w:val="Kommentarthema"/>
    <w:uiPriority w:val="99"/>
    <w:semiHidden/>
    <w:rsid w:val="009D02DC"/>
    <w:rPr>
      <w:rFonts w:ascii="Arial" w:hAnsi="Arial"/>
      <w:b/>
      <w:bCs/>
      <w:sz w:val="20"/>
      <w:szCs w:val="2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1881">
      <w:bodyDiv w:val="1"/>
      <w:marLeft w:val="0"/>
      <w:marRight w:val="0"/>
      <w:marTop w:val="0"/>
      <w:marBottom w:val="0"/>
      <w:divBdr>
        <w:top w:val="none" w:sz="0" w:space="0" w:color="auto"/>
        <w:left w:val="none" w:sz="0" w:space="0" w:color="auto"/>
        <w:bottom w:val="none" w:sz="0" w:space="0" w:color="auto"/>
        <w:right w:val="none" w:sz="0" w:space="0" w:color="auto"/>
      </w:divBdr>
    </w:div>
    <w:div w:id="1233854268">
      <w:bodyDiv w:val="1"/>
      <w:marLeft w:val="0"/>
      <w:marRight w:val="0"/>
      <w:marTop w:val="0"/>
      <w:marBottom w:val="0"/>
      <w:divBdr>
        <w:top w:val="none" w:sz="0" w:space="0" w:color="auto"/>
        <w:left w:val="none" w:sz="0" w:space="0" w:color="auto"/>
        <w:bottom w:val="none" w:sz="0" w:space="0" w:color="auto"/>
        <w:right w:val="none" w:sz="0" w:space="0" w:color="auto"/>
      </w:divBdr>
    </w:div>
    <w:div w:id="1638795505">
      <w:bodyDiv w:val="1"/>
      <w:marLeft w:val="0"/>
      <w:marRight w:val="0"/>
      <w:marTop w:val="0"/>
      <w:marBottom w:val="0"/>
      <w:divBdr>
        <w:top w:val="none" w:sz="0" w:space="0" w:color="auto"/>
        <w:left w:val="none" w:sz="0" w:space="0" w:color="auto"/>
        <w:bottom w:val="none" w:sz="0" w:space="0" w:color="auto"/>
        <w:right w:val="none" w:sz="0" w:space="0" w:color="auto"/>
      </w:divBdr>
    </w:div>
    <w:div w:id="18856800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19A1E3F146402089987B9BC51847E4"/>
        <w:category>
          <w:name w:val="Allgemein"/>
          <w:gallery w:val="placeholder"/>
        </w:category>
        <w:types>
          <w:type w:val="bbPlcHdr"/>
        </w:types>
        <w:behaviors>
          <w:behavior w:val="content"/>
        </w:behaviors>
        <w:guid w:val="{902F181C-8349-4DCC-B5FA-97436121B97F}"/>
      </w:docPartPr>
      <w:docPartBody>
        <w:p w:rsidR="00D312D9" w:rsidRDefault="00D312D9">
          <w:pPr>
            <w:pStyle w:val="4F19A1E3F146402089987B9BC51847E4"/>
          </w:pPr>
          <w:r w:rsidRPr="00B158DE">
            <w:rPr>
              <w:rStyle w:val="Platzhaltertext"/>
            </w:rPr>
            <w:t>Klicken Sie hier, um ein Datum einzugeben.</w:t>
          </w:r>
        </w:p>
      </w:docPartBody>
    </w:docPart>
    <w:docPart>
      <w:docPartPr>
        <w:name w:val="E6EA41B311B5471495C3D376EA6ACECF"/>
        <w:category>
          <w:name w:val="Allgemein"/>
          <w:gallery w:val="placeholder"/>
        </w:category>
        <w:types>
          <w:type w:val="bbPlcHdr"/>
        </w:types>
        <w:behaviors>
          <w:behavior w:val="content"/>
        </w:behaviors>
        <w:guid w:val="{48F98403-472B-4B07-9F27-AD8A7A0F42B9}"/>
      </w:docPartPr>
      <w:docPartBody>
        <w:p w:rsidR="00D312D9" w:rsidRDefault="00D312D9" w:rsidP="00D312D9">
          <w:pPr>
            <w:pStyle w:val="E6EA41B311B5471495C3D376EA6ACECF"/>
          </w:pPr>
          <w:r w:rsidRPr="00B158DE">
            <w:rPr>
              <w:rStyle w:val="Platzhaltertext"/>
            </w:rPr>
            <w:t>Klicken Sie hier, um ein Datum einzugeben.</w:t>
          </w:r>
        </w:p>
      </w:docPartBody>
    </w:docPart>
    <w:docPart>
      <w:docPartPr>
        <w:name w:val="31CCE2FD1E3645918D646C2BE43F5372"/>
        <w:category>
          <w:name w:val="Allgemein"/>
          <w:gallery w:val="placeholder"/>
        </w:category>
        <w:types>
          <w:type w:val="bbPlcHdr"/>
        </w:types>
        <w:behaviors>
          <w:behavior w:val="content"/>
        </w:behaviors>
        <w:guid w:val="{861C9F4F-CF3F-4BA1-9289-C677CF4D0181}"/>
      </w:docPartPr>
      <w:docPartBody>
        <w:p w:rsidR="00091FC9" w:rsidRDefault="007B2095" w:rsidP="007B2095">
          <w:pPr>
            <w:pStyle w:val="31CCE2FD1E3645918D646C2BE43F5372"/>
          </w:pPr>
          <w:r w:rsidRPr="00B158DE">
            <w:rPr>
              <w:rStyle w:val="Platzhaltertext"/>
            </w:rPr>
            <w:t>Klicken Sie hier, um ein Datum einzugeben.</w:t>
          </w:r>
        </w:p>
      </w:docPartBody>
    </w:docPart>
    <w:docPart>
      <w:docPartPr>
        <w:name w:val="7C4CBF60A81143BCBAC34AD5FB06D370"/>
        <w:category>
          <w:name w:val="Allgemein"/>
          <w:gallery w:val="placeholder"/>
        </w:category>
        <w:types>
          <w:type w:val="bbPlcHdr"/>
        </w:types>
        <w:behaviors>
          <w:behavior w:val="content"/>
        </w:behaviors>
        <w:guid w:val="{6E28CDAF-EB19-464F-BCA3-46B93784ED38}"/>
      </w:docPartPr>
      <w:docPartBody>
        <w:p w:rsidR="00091FC9" w:rsidRDefault="007B2095" w:rsidP="007B2095">
          <w:pPr>
            <w:pStyle w:val="7C4CBF60A81143BCBAC34AD5FB06D370"/>
          </w:pPr>
          <w:r w:rsidRPr="00B158DE">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2D9"/>
    <w:rsid w:val="00091FC9"/>
    <w:rsid w:val="001D05C0"/>
    <w:rsid w:val="00213B2F"/>
    <w:rsid w:val="00310BDC"/>
    <w:rsid w:val="00332B82"/>
    <w:rsid w:val="00343ED1"/>
    <w:rsid w:val="0052569E"/>
    <w:rsid w:val="00577FCA"/>
    <w:rsid w:val="007B2095"/>
    <w:rsid w:val="008505C7"/>
    <w:rsid w:val="00A22891"/>
    <w:rsid w:val="00A61D5C"/>
    <w:rsid w:val="00A63952"/>
    <w:rsid w:val="00B30275"/>
    <w:rsid w:val="00B84AC6"/>
    <w:rsid w:val="00CE4220"/>
    <w:rsid w:val="00D05437"/>
    <w:rsid w:val="00D312D9"/>
    <w:rsid w:val="00D57422"/>
    <w:rsid w:val="00D91731"/>
    <w:rsid w:val="00DA7185"/>
    <w:rsid w:val="00E7033F"/>
    <w:rsid w:val="00EC4B1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2095"/>
    <w:rPr>
      <w:color w:val="808080"/>
    </w:rPr>
  </w:style>
  <w:style w:type="paragraph" w:customStyle="1" w:styleId="4F19A1E3F146402089987B9BC51847E4">
    <w:name w:val="4F19A1E3F146402089987B9BC51847E4"/>
  </w:style>
  <w:style w:type="paragraph" w:customStyle="1" w:styleId="E6EA41B311B5471495C3D376EA6ACECF">
    <w:name w:val="E6EA41B311B5471495C3D376EA6ACECF"/>
    <w:rsid w:val="00D312D9"/>
  </w:style>
  <w:style w:type="paragraph" w:customStyle="1" w:styleId="31CCE2FD1E3645918D646C2BE43F5372">
    <w:name w:val="31CCE2FD1E3645918D646C2BE43F5372"/>
    <w:rsid w:val="007B2095"/>
    <w:pPr>
      <w:spacing w:line="259" w:lineRule="auto"/>
    </w:pPr>
    <w:rPr>
      <w:kern w:val="0"/>
      <w:sz w:val="22"/>
      <w:szCs w:val="22"/>
      <w14:ligatures w14:val="none"/>
    </w:rPr>
  </w:style>
  <w:style w:type="paragraph" w:customStyle="1" w:styleId="7C4CBF60A81143BCBAC34AD5FB06D370">
    <w:name w:val="7C4CBF60A81143BCBAC34AD5FB06D370"/>
    <w:rsid w:val="007B2095"/>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A9899E08B27C247B4EFBB5DAFD4E58E" ma:contentTypeVersion="2" ma:contentTypeDescription="Ein neues Dokument erstellen." ma:contentTypeScope="" ma:versionID="46967076122aabdd3b8643176f7be9b6">
  <xsd:schema xmlns:xsd="http://www.w3.org/2001/XMLSchema" xmlns:xs="http://www.w3.org/2001/XMLSchema" xmlns:p="http://schemas.microsoft.com/office/2006/metadata/properties" xmlns:ns2="cf5115f4-ff9f-4df7-ba99-043ff7b04675" targetNamespace="http://schemas.microsoft.com/office/2006/metadata/properties" ma:root="true" ma:fieldsID="8b6af21fcaac5e4512498511fc9dfeff" ns2:_="">
    <xsd:import namespace="cf5115f4-ff9f-4df7-ba99-043ff7b0467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115f4-ff9f-4df7-ba99-043ff7b04675"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3AD0C-D8E0-4DCA-8733-E2B1A736975B}">
  <ds:schemaRefs>
    <ds:schemaRef ds:uri="http://schemas.microsoft.com/sharepoint/v3/contenttype/forms"/>
  </ds:schemaRefs>
</ds:datastoreItem>
</file>

<file path=customXml/itemProps2.xml><?xml version="1.0" encoding="utf-8"?>
<ds:datastoreItem xmlns:ds="http://schemas.openxmlformats.org/officeDocument/2006/customXml" ds:itemID="{D08BC5EB-1526-4AF8-9F98-5B5B851197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E731D3-FAC7-4AFC-A4C2-51C84B642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115f4-ff9f-4df7-ba99-043ff7b04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237B7D-6A70-42D5-8458-253261C8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2661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Kanton Basel Landschaft</Company>
  <LinksUpToDate>false</LinksUpToDate>
  <CharactersWithSpaces>3077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Aeberhard, Simon</dc:creator>
  <cp:lastModifiedBy>Staehelin, Charlotte</cp:lastModifiedBy>
  <cp:revision>3</cp:revision>
  <cp:lastPrinted>2015-12-01T09:42:00Z</cp:lastPrinted>
  <dcterms:created xsi:type="dcterms:W3CDTF">2026-09-08T13:48:00Z</dcterms:created>
  <dcterms:modified xsi:type="dcterms:W3CDTF">2026-09-08T13:51:00Z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0x0101001A9899E08B27C247B4EFBB5DAFD4E58E</vt:lpwstr>
  </property>
</Properties>
</file>