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CellMar>
          <w:left w:w="0" w:type="dxa"/>
          <w:right w:w="0" w:type="dxa"/>
        </w:tblCellMar>
        <w:tblLook w:val="01E0" w:firstRow="1" w:lastRow="1" w:firstColumn="1" w:lastColumn="1" w:noHBand="0" w:noVBand="0"/>
      </w:tblPr>
      <w:tblGrid>
        <w:gridCol w:w="57"/>
      </w:tblGrid>
      <w:tr w:rsidR="000B5CBE" w:rsidRPr="00AF452A" w:rsidTr="00707ECF">
        <w:trPr>
          <w:trHeight w:hRule="exact" w:val="20"/>
        </w:trPr>
        <w:tc>
          <w:tcPr>
            <w:tcW w:w="57" w:type="dxa"/>
          </w:tcPr>
          <w:p w:rsidR="000B5CBE" w:rsidRPr="00AF452A" w:rsidRDefault="000B5CBE" w:rsidP="007B4E91">
            <w:pPr>
              <w:pStyle w:val="1pt"/>
            </w:pPr>
            <w:bookmarkStart w:id="0" w:name="_GoBack"/>
            <w:bookmarkEnd w:id="0"/>
          </w:p>
        </w:tc>
      </w:tr>
    </w:tbl>
    <w:p w:rsidR="000B5CBE" w:rsidRPr="00AF452A" w:rsidRDefault="000B5CBE" w:rsidP="00FE37C4">
      <w:pPr>
        <w:pStyle w:val="1pt"/>
        <w:sectPr w:rsidR="000B5CBE" w:rsidRPr="00AF452A" w:rsidSect="00AF452A">
          <w:headerReference w:type="default" r:id="rId12"/>
          <w:footerReference w:type="default" r:id="rId13"/>
          <w:type w:val="continuous"/>
          <w:pgSz w:w="11906" w:h="16838" w:code="9"/>
          <w:pgMar w:top="2778" w:right="1134" w:bottom="1389" w:left="1247" w:header="567" w:footer="635" w:gutter="0"/>
          <w:cols w:space="708"/>
          <w:docGrid w:linePitch="360"/>
        </w:sectPr>
      </w:pPr>
    </w:p>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CF139E" w:rsidRPr="0068615C" w:rsidTr="00B30D7B">
        <w:trPr>
          <w:trHeight w:hRule="exact" w:val="20"/>
        </w:trPr>
        <w:tc>
          <w:tcPr>
            <w:tcW w:w="57" w:type="dxa"/>
            <w:shd w:val="clear" w:color="auto" w:fill="auto"/>
          </w:tcPr>
          <w:p w:rsidR="00CF139E" w:rsidRPr="0068615C" w:rsidRDefault="00CF139E" w:rsidP="00B30D7B">
            <w:pPr>
              <w:pStyle w:val="1pt"/>
            </w:pPr>
          </w:p>
        </w:tc>
      </w:tr>
    </w:tbl>
    <w:p w:rsidR="00CF139E" w:rsidRPr="0068615C" w:rsidRDefault="00CF139E" w:rsidP="00CF139E">
      <w:pPr>
        <w:sectPr w:rsidR="00CF139E" w:rsidRPr="0068615C" w:rsidSect="00707EC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778" w:right="1134" w:bottom="1389" w:left="1247" w:header="567" w:footer="635" w:gutter="0"/>
          <w:cols w:space="708"/>
          <w:docGrid w:linePitch="360"/>
        </w:sectPr>
      </w:pPr>
    </w:p>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983BE6" w:rsidRPr="0068615C" w:rsidTr="00D36042">
        <w:trPr>
          <w:trHeight w:hRule="exact" w:val="20"/>
        </w:trPr>
        <w:tc>
          <w:tcPr>
            <w:tcW w:w="57" w:type="dxa"/>
            <w:shd w:val="clear" w:color="auto" w:fill="auto"/>
          </w:tcPr>
          <w:p w:rsidR="00983BE6" w:rsidRPr="0068615C" w:rsidRDefault="00983BE6" w:rsidP="00D36042">
            <w:pPr>
              <w:pStyle w:val="1pt"/>
            </w:pPr>
          </w:p>
        </w:tc>
      </w:tr>
    </w:tbl>
    <w:p w:rsidR="00983BE6" w:rsidRPr="0068615C" w:rsidRDefault="00983BE6" w:rsidP="00983BE6">
      <w:pPr>
        <w:sectPr w:rsidR="00983BE6" w:rsidRPr="0068615C" w:rsidSect="00707ECF">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2778" w:right="1134" w:bottom="1389" w:left="1247" w:header="567" w:footer="635" w:gutter="0"/>
          <w:cols w:space="708"/>
          <w:docGrid w:linePitch="360"/>
        </w:sectPr>
      </w:pPr>
    </w:p>
    <w:p w:rsidR="00983BE6" w:rsidRPr="00602A7B" w:rsidRDefault="00983BE6" w:rsidP="00983BE6">
      <w:pPr>
        <w:adjustRightInd/>
        <w:snapToGrid/>
        <w:spacing w:before="60" w:after="60"/>
        <w:jc w:val="center"/>
        <w:rPr>
          <w:b/>
          <w:sz w:val="36"/>
          <w:szCs w:val="36"/>
          <w:lang w:eastAsia="de-DE"/>
        </w:rPr>
      </w:pPr>
      <w:bookmarkStart w:id="2" w:name="Text"/>
      <w:r>
        <w:rPr>
          <w:b/>
          <w:sz w:val="36"/>
          <w:szCs w:val="36"/>
          <w:lang w:eastAsia="de-DE"/>
        </w:rPr>
        <w:t>VERTRAG</w:t>
      </w:r>
    </w:p>
    <w:p w:rsidR="00983BE6" w:rsidRPr="00602A7B" w:rsidRDefault="00983BE6" w:rsidP="00983BE6">
      <w:pPr>
        <w:adjustRightInd/>
        <w:snapToGrid/>
        <w:spacing w:before="60" w:after="60"/>
        <w:jc w:val="center"/>
        <w:rPr>
          <w:sz w:val="24"/>
          <w:lang w:eastAsia="de-DE"/>
        </w:rPr>
      </w:pPr>
    </w:p>
    <w:p w:rsidR="00983BE6" w:rsidRPr="00602A7B" w:rsidRDefault="00983BE6" w:rsidP="00983BE6">
      <w:pPr>
        <w:adjustRightInd/>
        <w:snapToGrid/>
        <w:spacing w:before="60" w:after="60"/>
        <w:jc w:val="center"/>
        <w:rPr>
          <w:sz w:val="24"/>
          <w:lang w:eastAsia="de-DE"/>
        </w:rPr>
      </w:pPr>
    </w:p>
    <w:p w:rsidR="00983BE6" w:rsidRPr="00602A7B" w:rsidRDefault="00983BE6" w:rsidP="00983BE6">
      <w:pPr>
        <w:adjustRightInd/>
        <w:snapToGrid/>
        <w:spacing w:before="60" w:after="60"/>
        <w:jc w:val="center"/>
        <w:rPr>
          <w:szCs w:val="22"/>
          <w:lang w:eastAsia="de-DE"/>
        </w:rPr>
      </w:pPr>
      <w:r w:rsidRPr="00602A7B">
        <w:rPr>
          <w:szCs w:val="22"/>
          <w:lang w:eastAsia="de-DE"/>
        </w:rPr>
        <w:t>betreffend</w:t>
      </w:r>
    </w:p>
    <w:p w:rsidR="00983BE6" w:rsidRPr="00602A7B" w:rsidRDefault="00983BE6" w:rsidP="00983BE6">
      <w:pPr>
        <w:adjustRightInd/>
        <w:snapToGrid/>
        <w:spacing w:before="60" w:after="60"/>
        <w:jc w:val="center"/>
        <w:rPr>
          <w:szCs w:val="22"/>
          <w:lang w:eastAsia="de-DE"/>
        </w:rPr>
      </w:pPr>
    </w:p>
    <w:p w:rsidR="00983BE6" w:rsidRPr="00602A7B" w:rsidRDefault="00983BE6" w:rsidP="00983BE6">
      <w:pPr>
        <w:adjustRightInd/>
        <w:snapToGrid/>
        <w:spacing w:before="60" w:after="60"/>
        <w:jc w:val="center"/>
        <w:rPr>
          <w:szCs w:val="22"/>
          <w:lang w:eastAsia="de-DE"/>
        </w:rPr>
      </w:pPr>
    </w:p>
    <w:p w:rsidR="00983BE6" w:rsidRPr="008D476A" w:rsidRDefault="00983BE6" w:rsidP="00983BE6">
      <w:pPr>
        <w:adjustRightInd/>
        <w:snapToGrid/>
        <w:spacing w:before="60" w:after="60"/>
        <w:jc w:val="center"/>
        <w:rPr>
          <w:b/>
          <w:i/>
          <w:color w:val="FF0000"/>
          <w:szCs w:val="22"/>
          <w:u w:val="single"/>
          <w:lang w:eastAsia="de-DE"/>
        </w:rPr>
      </w:pPr>
      <w:r w:rsidRPr="008D476A">
        <w:rPr>
          <w:i/>
          <w:color w:val="FF0000"/>
          <w:szCs w:val="22"/>
          <w:lang w:eastAsia="de-DE"/>
        </w:rPr>
        <w:t>Ausrichtung</w:t>
      </w:r>
      <w:r w:rsidRPr="008D476A">
        <w:rPr>
          <w:i/>
          <w:szCs w:val="22"/>
          <w:lang w:eastAsia="de-DE"/>
        </w:rPr>
        <w:t xml:space="preserve"> </w:t>
      </w:r>
      <w:r w:rsidRPr="008D476A">
        <w:rPr>
          <w:i/>
          <w:color w:val="FF0000"/>
          <w:szCs w:val="22"/>
          <w:lang w:eastAsia="de-DE"/>
        </w:rPr>
        <w:t>einer Finanzhilfe</w:t>
      </w:r>
      <w:r w:rsidRPr="008D476A">
        <w:rPr>
          <w:i/>
          <w:szCs w:val="22"/>
          <w:lang w:eastAsia="de-DE"/>
        </w:rPr>
        <w:t xml:space="preserve"> </w:t>
      </w:r>
      <w:r w:rsidRPr="008D476A">
        <w:rPr>
          <w:i/>
          <w:color w:val="FF0000"/>
          <w:szCs w:val="22"/>
          <w:lang w:eastAsia="de-DE"/>
        </w:rPr>
        <w:t xml:space="preserve">in Form eines </w:t>
      </w:r>
      <w:r w:rsidRPr="008D476A">
        <w:rPr>
          <w:i/>
          <w:color w:val="FF0000"/>
          <w:szCs w:val="22"/>
          <w:u w:val="single"/>
          <w:lang w:eastAsia="de-DE"/>
        </w:rPr>
        <w:t>Betriebsbeitrages /</w:t>
      </w:r>
      <w:r w:rsidRPr="008D476A">
        <w:rPr>
          <w:b/>
          <w:i/>
          <w:color w:val="FF0000"/>
          <w:szCs w:val="22"/>
          <w:u w:val="single"/>
          <w:lang w:eastAsia="de-DE"/>
        </w:rPr>
        <w:t xml:space="preserve"> </w:t>
      </w:r>
    </w:p>
    <w:p w:rsidR="00983BE6" w:rsidRPr="008D476A" w:rsidRDefault="00983BE6" w:rsidP="00983BE6">
      <w:pPr>
        <w:adjustRightInd/>
        <w:snapToGrid/>
        <w:spacing w:before="60" w:after="60"/>
        <w:jc w:val="center"/>
        <w:rPr>
          <w:szCs w:val="22"/>
          <w:lang w:eastAsia="de-DE"/>
        </w:rPr>
      </w:pPr>
      <w:r w:rsidRPr="008D476A">
        <w:rPr>
          <w:i/>
          <w:color w:val="FF0000"/>
          <w:szCs w:val="22"/>
          <w:u w:val="single"/>
          <w:lang w:eastAsia="de-DE"/>
        </w:rPr>
        <w:t>Festlegung von Leistungen und deren Abgeltungen</w:t>
      </w:r>
    </w:p>
    <w:p w:rsidR="00983BE6" w:rsidRPr="00D16353" w:rsidRDefault="00983BE6" w:rsidP="00983BE6">
      <w:pPr>
        <w:adjustRightInd/>
        <w:snapToGrid/>
        <w:spacing w:before="60" w:after="60"/>
        <w:jc w:val="center"/>
        <w:rPr>
          <w:szCs w:val="22"/>
          <w:lang w:eastAsia="de-DE"/>
        </w:rPr>
      </w:pPr>
    </w:p>
    <w:p w:rsidR="00983BE6" w:rsidRPr="00D16353" w:rsidRDefault="00983BE6" w:rsidP="00983BE6">
      <w:pPr>
        <w:adjustRightInd/>
        <w:snapToGrid/>
        <w:spacing w:before="60" w:after="60"/>
        <w:jc w:val="center"/>
        <w:rPr>
          <w:szCs w:val="22"/>
          <w:lang w:eastAsia="de-DE"/>
        </w:rPr>
      </w:pPr>
    </w:p>
    <w:p w:rsidR="00983BE6" w:rsidRPr="00E477B7" w:rsidRDefault="00983BE6" w:rsidP="00983BE6">
      <w:pPr>
        <w:adjustRightInd/>
        <w:snapToGrid/>
        <w:spacing w:before="60" w:after="60"/>
        <w:jc w:val="center"/>
        <w:rPr>
          <w:szCs w:val="22"/>
          <w:lang w:eastAsia="de-DE"/>
        </w:rPr>
      </w:pPr>
    </w:p>
    <w:p w:rsidR="00983BE6" w:rsidRPr="00D16353" w:rsidRDefault="00983BE6" w:rsidP="00983BE6">
      <w:pPr>
        <w:adjustRightInd/>
        <w:snapToGrid/>
        <w:spacing w:before="60" w:after="60"/>
        <w:jc w:val="center"/>
        <w:rPr>
          <w:szCs w:val="22"/>
          <w:lang w:eastAsia="de-DE"/>
        </w:rPr>
      </w:pPr>
      <w:r w:rsidRPr="00D16353">
        <w:rPr>
          <w:szCs w:val="22"/>
          <w:lang w:eastAsia="de-DE"/>
        </w:rPr>
        <w:t xml:space="preserve">Der </w:t>
      </w:r>
      <w:r w:rsidRPr="00D16353">
        <w:rPr>
          <w:b/>
          <w:szCs w:val="22"/>
          <w:lang w:eastAsia="de-DE"/>
        </w:rPr>
        <w:t>Kanton Basel-Stadt</w:t>
      </w:r>
      <w:r w:rsidRPr="00D16353">
        <w:rPr>
          <w:szCs w:val="22"/>
          <w:lang w:eastAsia="de-DE"/>
        </w:rPr>
        <w:t xml:space="preserve">, nachfolgend </w:t>
      </w:r>
      <w:r w:rsidRPr="00D16353">
        <w:rPr>
          <w:b/>
          <w:szCs w:val="22"/>
          <w:lang w:eastAsia="de-DE"/>
        </w:rPr>
        <w:t>Kanton</w:t>
      </w:r>
      <w:r w:rsidRPr="00D16353">
        <w:rPr>
          <w:szCs w:val="22"/>
          <w:lang w:eastAsia="de-DE"/>
        </w:rPr>
        <w:t xml:space="preserve"> genannt,</w:t>
      </w:r>
    </w:p>
    <w:p w:rsidR="00983BE6" w:rsidRDefault="00983BE6" w:rsidP="00983BE6">
      <w:pPr>
        <w:adjustRightInd/>
        <w:snapToGrid/>
        <w:spacing w:before="60" w:after="60"/>
        <w:jc w:val="center"/>
        <w:rPr>
          <w:szCs w:val="22"/>
          <w:lang w:eastAsia="de-DE"/>
        </w:rPr>
      </w:pPr>
      <w:r w:rsidRPr="00D16353">
        <w:rPr>
          <w:szCs w:val="22"/>
          <w:lang w:eastAsia="de-DE"/>
        </w:rPr>
        <w:t xml:space="preserve">vertreten durch das </w:t>
      </w:r>
      <w:r w:rsidRPr="00D16353">
        <w:rPr>
          <w:i/>
          <w:color w:val="FF0000"/>
          <w:szCs w:val="22"/>
          <w:lang w:eastAsia="de-DE"/>
        </w:rPr>
        <w:t>XY-Departement</w:t>
      </w:r>
      <w:r w:rsidRPr="00D16353">
        <w:rPr>
          <w:szCs w:val="22"/>
          <w:lang w:eastAsia="de-DE"/>
        </w:rPr>
        <w:t>,</w:t>
      </w:r>
    </w:p>
    <w:p w:rsidR="00983BE6" w:rsidRPr="00D16353" w:rsidRDefault="00983BE6" w:rsidP="00983BE6">
      <w:pPr>
        <w:adjustRightInd/>
        <w:snapToGrid/>
        <w:spacing w:before="60" w:after="60"/>
        <w:rPr>
          <w:szCs w:val="22"/>
          <w:lang w:eastAsia="de-DE"/>
        </w:rPr>
      </w:pPr>
    </w:p>
    <w:p w:rsidR="00983BE6" w:rsidRPr="00D16353" w:rsidRDefault="00983BE6" w:rsidP="00983BE6">
      <w:pPr>
        <w:adjustRightInd/>
        <w:snapToGrid/>
        <w:spacing w:before="60" w:after="60"/>
        <w:jc w:val="center"/>
        <w:rPr>
          <w:szCs w:val="22"/>
          <w:lang w:eastAsia="de-DE"/>
        </w:rPr>
      </w:pPr>
    </w:p>
    <w:p w:rsidR="00983BE6" w:rsidRDefault="00983BE6" w:rsidP="00983BE6">
      <w:pPr>
        <w:adjustRightInd/>
        <w:snapToGrid/>
        <w:spacing w:before="60" w:after="60"/>
        <w:jc w:val="center"/>
        <w:rPr>
          <w:szCs w:val="22"/>
          <w:lang w:eastAsia="de-DE"/>
        </w:rPr>
      </w:pPr>
    </w:p>
    <w:p w:rsidR="00983BE6" w:rsidRPr="00D16353" w:rsidRDefault="00983BE6" w:rsidP="00983BE6">
      <w:pPr>
        <w:adjustRightInd/>
        <w:snapToGrid/>
        <w:spacing w:before="60" w:after="60"/>
        <w:jc w:val="center"/>
        <w:rPr>
          <w:szCs w:val="22"/>
          <w:lang w:eastAsia="de-DE"/>
        </w:rPr>
      </w:pPr>
    </w:p>
    <w:p w:rsidR="00983BE6" w:rsidRDefault="00983BE6" w:rsidP="00983BE6">
      <w:pPr>
        <w:adjustRightInd/>
        <w:snapToGrid/>
        <w:spacing w:before="60" w:after="60"/>
        <w:jc w:val="center"/>
        <w:rPr>
          <w:szCs w:val="22"/>
          <w:lang w:eastAsia="de-DE"/>
        </w:rPr>
      </w:pPr>
      <w:r w:rsidRPr="00D16353">
        <w:rPr>
          <w:szCs w:val="22"/>
          <w:lang w:eastAsia="de-DE"/>
        </w:rPr>
        <w:t>und</w:t>
      </w:r>
    </w:p>
    <w:p w:rsidR="00983BE6" w:rsidRPr="00D16353" w:rsidRDefault="00983BE6" w:rsidP="00983BE6">
      <w:pPr>
        <w:adjustRightInd/>
        <w:snapToGrid/>
        <w:spacing w:before="60" w:after="60"/>
        <w:jc w:val="center"/>
        <w:rPr>
          <w:szCs w:val="22"/>
          <w:lang w:eastAsia="de-DE"/>
        </w:rPr>
      </w:pPr>
    </w:p>
    <w:p w:rsidR="00983BE6" w:rsidRPr="00D16353" w:rsidRDefault="00983BE6" w:rsidP="00983BE6">
      <w:pPr>
        <w:adjustRightInd/>
        <w:snapToGrid/>
        <w:spacing w:before="60" w:after="60"/>
        <w:jc w:val="center"/>
        <w:rPr>
          <w:szCs w:val="22"/>
          <w:lang w:eastAsia="de-DE"/>
        </w:rPr>
      </w:pPr>
    </w:p>
    <w:p w:rsidR="00983BE6" w:rsidRPr="00D16353" w:rsidRDefault="00983BE6" w:rsidP="00983BE6">
      <w:pPr>
        <w:adjustRightInd/>
        <w:snapToGrid/>
        <w:spacing w:before="60" w:after="60"/>
        <w:jc w:val="center"/>
        <w:rPr>
          <w:szCs w:val="22"/>
          <w:lang w:eastAsia="de-DE"/>
        </w:rPr>
      </w:pPr>
    </w:p>
    <w:p w:rsidR="00983BE6" w:rsidRPr="00D16353" w:rsidRDefault="00983BE6" w:rsidP="00983BE6">
      <w:pPr>
        <w:adjustRightInd/>
        <w:snapToGrid/>
        <w:spacing w:before="60" w:after="60"/>
        <w:jc w:val="center"/>
        <w:rPr>
          <w:szCs w:val="22"/>
          <w:lang w:eastAsia="de-DE"/>
        </w:rPr>
      </w:pPr>
    </w:p>
    <w:p w:rsidR="00983BE6" w:rsidRPr="00D16353" w:rsidRDefault="00983BE6" w:rsidP="00983BE6">
      <w:pPr>
        <w:adjustRightInd/>
        <w:snapToGrid/>
        <w:spacing w:before="60" w:after="60"/>
        <w:jc w:val="center"/>
        <w:rPr>
          <w:i/>
          <w:szCs w:val="22"/>
          <w:lang w:eastAsia="de-DE"/>
        </w:rPr>
      </w:pPr>
      <w:r w:rsidRPr="00D16353">
        <w:rPr>
          <w:i/>
          <w:color w:val="FF0000"/>
          <w:szCs w:val="22"/>
          <w:lang w:eastAsia="de-DE"/>
        </w:rPr>
        <w:t>die X,</w:t>
      </w:r>
      <w:r w:rsidRPr="00D16353">
        <w:rPr>
          <w:i/>
          <w:szCs w:val="22"/>
          <w:lang w:eastAsia="de-DE"/>
        </w:rPr>
        <w:t xml:space="preserve"> </w:t>
      </w:r>
      <w:r w:rsidRPr="00D16353">
        <w:rPr>
          <w:szCs w:val="22"/>
          <w:lang w:eastAsia="de-DE"/>
        </w:rPr>
        <w:t xml:space="preserve">nachfolgend </w:t>
      </w:r>
      <w:r w:rsidRPr="00D16353">
        <w:rPr>
          <w:b/>
          <w:szCs w:val="22"/>
          <w:lang w:eastAsia="de-DE"/>
        </w:rPr>
        <w:t>Trägerschaft</w:t>
      </w:r>
      <w:r w:rsidRPr="00D16353">
        <w:rPr>
          <w:szCs w:val="22"/>
          <w:lang w:eastAsia="de-DE"/>
        </w:rPr>
        <w:t xml:space="preserve"> genannt, vertreten durch </w:t>
      </w:r>
      <w:r w:rsidRPr="00D16353">
        <w:rPr>
          <w:i/>
          <w:color w:val="FF0000"/>
          <w:szCs w:val="22"/>
          <w:lang w:eastAsia="de-DE"/>
        </w:rPr>
        <w:t>XX</w:t>
      </w:r>
      <w:r w:rsidRPr="00D16353">
        <w:rPr>
          <w:color w:val="FF0000"/>
          <w:szCs w:val="22"/>
          <w:lang w:eastAsia="de-DE"/>
        </w:rPr>
        <w:t>,</w:t>
      </w:r>
    </w:p>
    <w:p w:rsidR="00983BE6" w:rsidRPr="00D16353" w:rsidRDefault="00983BE6" w:rsidP="00983BE6">
      <w:pPr>
        <w:adjustRightInd/>
        <w:snapToGrid/>
        <w:spacing w:before="60" w:after="60"/>
        <w:jc w:val="center"/>
        <w:rPr>
          <w:szCs w:val="22"/>
          <w:lang w:eastAsia="de-DE"/>
        </w:rPr>
      </w:pPr>
    </w:p>
    <w:p w:rsidR="00983BE6" w:rsidRPr="00D16353" w:rsidRDefault="00983BE6" w:rsidP="00983BE6">
      <w:pPr>
        <w:adjustRightInd/>
        <w:snapToGrid/>
        <w:spacing w:before="60" w:after="60"/>
        <w:jc w:val="center"/>
        <w:rPr>
          <w:szCs w:val="22"/>
          <w:lang w:eastAsia="de-DE"/>
        </w:rPr>
      </w:pPr>
    </w:p>
    <w:p w:rsidR="00983BE6" w:rsidRPr="00D16353" w:rsidRDefault="00983BE6" w:rsidP="00983BE6">
      <w:pPr>
        <w:adjustRightInd/>
        <w:snapToGrid/>
        <w:spacing w:before="60" w:after="60"/>
        <w:jc w:val="center"/>
        <w:rPr>
          <w:szCs w:val="22"/>
          <w:lang w:eastAsia="de-DE"/>
        </w:rPr>
      </w:pPr>
      <w:r w:rsidRPr="00D16353">
        <w:rPr>
          <w:szCs w:val="22"/>
          <w:lang w:eastAsia="de-DE"/>
        </w:rPr>
        <w:t>schliessen den vorliegenden öffentlich-rechtlichen Vertrag.</w:t>
      </w:r>
    </w:p>
    <w:p w:rsidR="00983BE6" w:rsidRPr="00E477B7" w:rsidRDefault="00983BE6" w:rsidP="00983BE6">
      <w:pPr>
        <w:adjustRightInd/>
        <w:snapToGrid/>
        <w:spacing w:before="60" w:after="60"/>
        <w:jc w:val="center"/>
        <w:rPr>
          <w:szCs w:val="22"/>
          <w:lang w:eastAsia="de-DE"/>
        </w:rPr>
      </w:pPr>
    </w:p>
    <w:p w:rsidR="00983BE6" w:rsidRPr="00E477B7" w:rsidRDefault="00983BE6" w:rsidP="00983BE6">
      <w:pPr>
        <w:adjustRightInd/>
        <w:snapToGrid/>
        <w:spacing w:before="60" w:after="60"/>
        <w:jc w:val="center"/>
        <w:rPr>
          <w:szCs w:val="22"/>
          <w:lang w:eastAsia="de-DE"/>
        </w:rPr>
      </w:pPr>
    </w:p>
    <w:p w:rsidR="00983BE6" w:rsidRPr="00D16353" w:rsidRDefault="00983BE6" w:rsidP="00983BE6">
      <w:pPr>
        <w:adjustRightInd/>
        <w:snapToGrid/>
        <w:spacing w:before="60" w:after="60"/>
        <w:jc w:val="center"/>
        <w:rPr>
          <w:color w:val="FF0000"/>
          <w:szCs w:val="22"/>
          <w:lang w:eastAsia="de-DE"/>
        </w:rPr>
      </w:pPr>
      <w:r w:rsidRPr="00D16353">
        <w:rPr>
          <w:szCs w:val="22"/>
          <w:lang w:eastAsia="de-DE"/>
        </w:rPr>
        <w:t xml:space="preserve">Laufzeit: </w:t>
      </w:r>
      <w:r w:rsidRPr="00D16353">
        <w:rPr>
          <w:color w:val="FF0000"/>
          <w:szCs w:val="22"/>
          <w:lang w:eastAsia="de-DE"/>
        </w:rPr>
        <w:t>… bis ….</w:t>
      </w:r>
    </w:p>
    <w:p w:rsidR="00983BE6" w:rsidRPr="00602A7B" w:rsidRDefault="00983BE6" w:rsidP="00983BE6">
      <w:pPr>
        <w:adjustRightInd/>
        <w:snapToGrid/>
        <w:spacing w:before="60" w:after="60"/>
        <w:jc w:val="center"/>
        <w:rPr>
          <w:szCs w:val="22"/>
          <w:lang w:eastAsia="de-DE"/>
        </w:rPr>
      </w:pPr>
    </w:p>
    <w:p w:rsidR="00983BE6" w:rsidRDefault="00983BE6" w:rsidP="00983BE6">
      <w:pPr>
        <w:adjustRightInd/>
        <w:snapToGrid/>
        <w:spacing w:before="60" w:after="60"/>
        <w:jc w:val="center"/>
        <w:rPr>
          <w:szCs w:val="22"/>
          <w:lang w:eastAsia="de-DE"/>
        </w:rPr>
      </w:pPr>
    </w:p>
    <w:p w:rsidR="00983BE6" w:rsidRDefault="00983BE6" w:rsidP="00983BE6">
      <w:pPr>
        <w:adjustRightInd/>
        <w:snapToGrid/>
        <w:spacing w:before="60" w:after="60"/>
        <w:jc w:val="center"/>
        <w:rPr>
          <w:szCs w:val="22"/>
          <w:lang w:eastAsia="de-DE"/>
        </w:rPr>
      </w:pPr>
    </w:p>
    <w:p w:rsidR="00983BE6" w:rsidRDefault="00983BE6" w:rsidP="00983BE6">
      <w:pPr>
        <w:adjustRightInd/>
        <w:snapToGrid/>
        <w:spacing w:before="60" w:after="60"/>
        <w:jc w:val="center"/>
        <w:rPr>
          <w:szCs w:val="22"/>
          <w:lang w:eastAsia="de-DE"/>
        </w:rPr>
      </w:pPr>
    </w:p>
    <w:p w:rsidR="00983BE6" w:rsidRDefault="00983BE6" w:rsidP="00983BE6">
      <w:pPr>
        <w:adjustRightInd/>
        <w:snapToGrid/>
        <w:spacing w:before="60" w:after="60"/>
        <w:jc w:val="center"/>
        <w:rPr>
          <w:szCs w:val="22"/>
          <w:lang w:eastAsia="de-DE"/>
        </w:rPr>
      </w:pPr>
    </w:p>
    <w:p w:rsidR="00983BE6" w:rsidRPr="00602A7B" w:rsidRDefault="00983BE6" w:rsidP="00983BE6">
      <w:pPr>
        <w:adjustRightInd/>
        <w:snapToGrid/>
        <w:spacing w:before="60" w:after="60"/>
        <w:jc w:val="center"/>
        <w:rPr>
          <w:szCs w:val="22"/>
          <w:lang w:eastAsia="de-DE"/>
        </w:rPr>
      </w:pPr>
    </w:p>
    <w:p w:rsidR="00983BE6" w:rsidRPr="00602A7B" w:rsidRDefault="00983BE6" w:rsidP="00983BE6">
      <w:pPr>
        <w:adjustRightInd/>
        <w:snapToGrid/>
        <w:spacing w:before="60" w:after="60"/>
        <w:jc w:val="center"/>
        <w:rPr>
          <w:szCs w:val="22"/>
          <w:lang w:eastAsia="de-DE"/>
        </w:rPr>
      </w:pPr>
    </w:p>
    <w:p w:rsidR="00983BE6" w:rsidRPr="00602A7B" w:rsidRDefault="00983BE6" w:rsidP="00983BE6">
      <w:pPr>
        <w:adjustRightInd/>
        <w:snapToGrid/>
        <w:spacing w:before="60" w:after="60"/>
        <w:jc w:val="center"/>
        <w:rPr>
          <w:szCs w:val="22"/>
          <w:lang w:eastAsia="de-DE"/>
        </w:rPr>
      </w:pPr>
    </w:p>
    <w:p w:rsidR="00983BE6" w:rsidRPr="00602A7B" w:rsidRDefault="00983BE6" w:rsidP="00983BE6">
      <w:pPr>
        <w:keepNext/>
        <w:widowControl w:val="0"/>
        <w:numPr>
          <w:ilvl w:val="0"/>
          <w:numId w:val="7"/>
        </w:numPr>
        <w:tabs>
          <w:tab w:val="clear" w:pos="360"/>
        </w:tabs>
        <w:overflowPunct w:val="0"/>
        <w:autoSpaceDE w:val="0"/>
        <w:autoSpaceDN w:val="0"/>
        <w:adjustRightInd/>
        <w:snapToGrid/>
        <w:spacing w:before="480" w:after="80"/>
        <w:ind w:left="567" w:hanging="567"/>
        <w:jc w:val="both"/>
        <w:textAlignment w:val="baseline"/>
        <w:outlineLvl w:val="0"/>
        <w:rPr>
          <w:b/>
          <w:bCs/>
          <w:iCs/>
          <w:sz w:val="28"/>
          <w:szCs w:val="20"/>
          <w:lang w:val="de-DE" w:eastAsia="de-DE"/>
        </w:rPr>
      </w:pPr>
      <w:r w:rsidRPr="00602A7B">
        <w:rPr>
          <w:b/>
          <w:bCs/>
          <w:iCs/>
          <w:sz w:val="28"/>
          <w:szCs w:val="20"/>
          <w:lang w:val="de-DE" w:eastAsia="de-DE"/>
        </w:rPr>
        <w:br w:type="page"/>
      </w:r>
      <w:bookmarkStart w:id="3" w:name="_Toc106869790"/>
      <w:r w:rsidRPr="00602A7B">
        <w:rPr>
          <w:b/>
          <w:bCs/>
          <w:iCs/>
          <w:sz w:val="28"/>
          <w:szCs w:val="20"/>
          <w:lang w:val="de-DE" w:eastAsia="de-DE"/>
        </w:rPr>
        <w:lastRenderedPageBreak/>
        <w:t>Gegenstand des Vertrags</w:t>
      </w:r>
      <w:bookmarkEnd w:id="3"/>
    </w:p>
    <w:p w:rsidR="00983BE6" w:rsidRPr="00CC146A" w:rsidRDefault="00983BE6" w:rsidP="00983BE6">
      <w:pPr>
        <w:adjustRightInd/>
        <w:snapToGrid/>
        <w:spacing w:before="60" w:after="60"/>
        <w:ind w:right="74"/>
        <w:jc w:val="both"/>
        <w:rPr>
          <w:color w:val="000000"/>
          <w:lang w:eastAsia="de-DE"/>
        </w:rPr>
      </w:pPr>
      <w:r w:rsidRPr="001E3F4B">
        <w:rPr>
          <w:vertAlign w:val="superscript"/>
          <w:lang w:eastAsia="de-DE"/>
        </w:rPr>
        <w:t>1</w:t>
      </w:r>
      <w:r>
        <w:rPr>
          <w:lang w:eastAsia="de-DE"/>
        </w:rPr>
        <w:t xml:space="preserve"> </w:t>
      </w:r>
      <w:r w:rsidRPr="00602A7B">
        <w:rPr>
          <w:lang w:eastAsia="de-DE"/>
        </w:rPr>
        <w:t xml:space="preserve">Der vorliegende Vertrag regelt </w:t>
      </w:r>
      <w:r w:rsidRPr="00CC146A">
        <w:rPr>
          <w:color w:val="000000"/>
          <w:lang w:eastAsia="de-DE"/>
        </w:rPr>
        <w:t>die</w:t>
      </w:r>
      <w:r w:rsidRPr="00FA4EA9">
        <w:rPr>
          <w:i/>
          <w:color w:val="FF0000"/>
          <w:lang w:eastAsia="de-DE"/>
        </w:rPr>
        <w:t xml:space="preserve"> von der Trägerschaft zu erbringenden Leistungen und deren finanzielle Unterstützung / Abgeltung</w:t>
      </w:r>
      <w:r w:rsidRPr="00FA4EA9">
        <w:rPr>
          <w:i/>
          <w:lang w:eastAsia="de-DE"/>
        </w:rPr>
        <w:t xml:space="preserve"> </w:t>
      </w:r>
      <w:r w:rsidRPr="00CC146A">
        <w:rPr>
          <w:color w:val="000000"/>
          <w:lang w:eastAsia="de-DE"/>
        </w:rPr>
        <w:t>durch den Kanton Basel-Stadt.</w:t>
      </w:r>
    </w:p>
    <w:p w:rsidR="00983BE6" w:rsidRPr="00602A7B" w:rsidRDefault="00983BE6" w:rsidP="00983BE6">
      <w:pPr>
        <w:keepNext/>
        <w:widowControl w:val="0"/>
        <w:numPr>
          <w:ilvl w:val="0"/>
          <w:numId w:val="7"/>
        </w:numPr>
        <w:tabs>
          <w:tab w:val="clear" w:pos="360"/>
        </w:tabs>
        <w:overflowPunct w:val="0"/>
        <w:autoSpaceDE w:val="0"/>
        <w:autoSpaceDN w:val="0"/>
        <w:adjustRightInd/>
        <w:snapToGrid/>
        <w:spacing w:before="480" w:after="80"/>
        <w:ind w:left="567" w:hanging="567"/>
        <w:jc w:val="both"/>
        <w:textAlignment w:val="baseline"/>
        <w:outlineLvl w:val="0"/>
        <w:rPr>
          <w:b/>
          <w:bCs/>
          <w:iCs/>
          <w:sz w:val="28"/>
          <w:szCs w:val="20"/>
          <w:lang w:val="de-DE" w:eastAsia="de-DE"/>
        </w:rPr>
      </w:pPr>
      <w:bookmarkStart w:id="4" w:name="_Toc106869791"/>
      <w:r w:rsidRPr="00602A7B">
        <w:rPr>
          <w:b/>
          <w:bCs/>
          <w:iCs/>
          <w:sz w:val="28"/>
          <w:szCs w:val="20"/>
          <w:lang w:val="de-DE" w:eastAsia="de-DE"/>
        </w:rPr>
        <w:t>Grundlagen</w:t>
      </w:r>
      <w:bookmarkEnd w:id="4"/>
      <w:r w:rsidRPr="00602A7B">
        <w:rPr>
          <w:b/>
          <w:bCs/>
          <w:iCs/>
          <w:sz w:val="28"/>
          <w:szCs w:val="20"/>
          <w:lang w:val="de-DE" w:eastAsia="de-DE"/>
        </w:rPr>
        <w:t xml:space="preserve"> </w:t>
      </w:r>
    </w:p>
    <w:p w:rsidR="00983BE6" w:rsidRPr="00602A7B" w:rsidRDefault="00983BE6" w:rsidP="00983BE6">
      <w:pPr>
        <w:adjustRightInd/>
        <w:snapToGrid/>
        <w:spacing w:before="60" w:after="60"/>
        <w:jc w:val="both"/>
        <w:rPr>
          <w:lang w:eastAsia="de-DE"/>
        </w:rPr>
      </w:pPr>
      <w:r w:rsidRPr="001E3F4B">
        <w:rPr>
          <w:vertAlign w:val="superscript"/>
          <w:lang w:eastAsia="de-DE"/>
        </w:rPr>
        <w:t>1</w:t>
      </w:r>
      <w:r>
        <w:rPr>
          <w:lang w:eastAsia="de-DE"/>
        </w:rPr>
        <w:t xml:space="preserve"> </w:t>
      </w:r>
      <w:r w:rsidRPr="00602A7B">
        <w:rPr>
          <w:lang w:eastAsia="de-DE"/>
        </w:rPr>
        <w:t>Der vorliegende Vertrag stützt sich auf:</w:t>
      </w:r>
    </w:p>
    <w:p w:rsidR="00983BE6" w:rsidRPr="00602A7B" w:rsidRDefault="00983BE6" w:rsidP="00983BE6">
      <w:pPr>
        <w:adjustRightInd/>
        <w:snapToGrid/>
        <w:spacing w:before="60" w:after="60"/>
        <w:jc w:val="both"/>
        <w:rPr>
          <w:lang w:eastAsia="de-DE"/>
        </w:rPr>
      </w:pPr>
      <w:r w:rsidRPr="00602A7B">
        <w:rPr>
          <w:lang w:eastAsia="de-DE"/>
        </w:rPr>
        <w:t xml:space="preserve">a) folgende </w:t>
      </w:r>
      <w:r>
        <w:rPr>
          <w:lang w:eastAsia="de-DE"/>
        </w:rPr>
        <w:t xml:space="preserve">gesetzlichen </w:t>
      </w:r>
      <w:r w:rsidRPr="00602A7B">
        <w:rPr>
          <w:lang w:eastAsia="de-DE"/>
        </w:rPr>
        <w:t>Grundlagen:</w:t>
      </w:r>
    </w:p>
    <w:p w:rsidR="00983BE6" w:rsidRDefault="00983BE6" w:rsidP="00983BE6">
      <w:pPr>
        <w:adjustRightInd/>
        <w:snapToGrid/>
        <w:spacing w:before="60" w:after="60"/>
        <w:ind w:left="567" w:hanging="283"/>
        <w:jc w:val="both"/>
        <w:rPr>
          <w:szCs w:val="22"/>
          <w:lang w:val="de-DE" w:eastAsia="de-DE"/>
        </w:rPr>
      </w:pPr>
      <w:r w:rsidRPr="00602A7B">
        <w:rPr>
          <w:szCs w:val="22"/>
          <w:lang w:eastAsia="de-DE"/>
        </w:rPr>
        <w:t>1.</w:t>
      </w:r>
      <w:r>
        <w:rPr>
          <w:szCs w:val="22"/>
          <w:lang w:eastAsia="de-DE"/>
        </w:rPr>
        <w:tab/>
      </w:r>
      <w:r w:rsidRPr="00602A7B">
        <w:rPr>
          <w:szCs w:val="22"/>
          <w:lang w:val="de-DE" w:eastAsia="de-DE"/>
        </w:rPr>
        <w:t>Staatsbeitragsgesetz</w:t>
      </w:r>
      <w:r>
        <w:rPr>
          <w:szCs w:val="22"/>
          <w:lang w:val="de-DE" w:eastAsia="de-DE"/>
        </w:rPr>
        <w:t xml:space="preserve"> (</w:t>
      </w:r>
      <w:proofErr w:type="spellStart"/>
      <w:r w:rsidRPr="00D16353">
        <w:rPr>
          <w:szCs w:val="22"/>
          <w:lang w:val="de-DE" w:eastAsia="de-DE"/>
        </w:rPr>
        <w:t>StBG</w:t>
      </w:r>
      <w:proofErr w:type="spellEnd"/>
      <w:r>
        <w:rPr>
          <w:szCs w:val="22"/>
          <w:lang w:val="de-DE" w:eastAsia="de-DE"/>
        </w:rPr>
        <w:t xml:space="preserve"> </w:t>
      </w:r>
      <w:r w:rsidRPr="00602A7B">
        <w:rPr>
          <w:szCs w:val="22"/>
          <w:lang w:val="de-DE" w:eastAsia="de-DE"/>
        </w:rPr>
        <w:t>SG 610.500)</w:t>
      </w:r>
      <w:r>
        <w:rPr>
          <w:szCs w:val="22"/>
          <w:lang w:val="de-DE" w:eastAsia="de-DE"/>
        </w:rPr>
        <w:t>;</w:t>
      </w:r>
    </w:p>
    <w:p w:rsidR="00983BE6" w:rsidRDefault="00983BE6" w:rsidP="00983BE6">
      <w:pPr>
        <w:adjustRightInd/>
        <w:snapToGrid/>
        <w:spacing w:before="60" w:after="60"/>
        <w:ind w:left="567" w:hanging="283"/>
        <w:jc w:val="both"/>
        <w:rPr>
          <w:lang w:eastAsia="de-DE"/>
        </w:rPr>
      </w:pPr>
      <w:r w:rsidRPr="0089588B">
        <w:rPr>
          <w:lang w:eastAsia="de-DE"/>
        </w:rPr>
        <w:t>2.</w:t>
      </w:r>
      <w:r>
        <w:rPr>
          <w:lang w:eastAsia="de-DE"/>
        </w:rPr>
        <w:tab/>
      </w:r>
      <w:r w:rsidRPr="00AF2579">
        <w:rPr>
          <w:szCs w:val="22"/>
          <w:lang w:val="de-DE" w:eastAsia="de-DE"/>
        </w:rPr>
        <w:t>Gesetz über den kantonalen Finanzhaushalt</w:t>
      </w:r>
      <w:r>
        <w:rPr>
          <w:lang w:eastAsia="de-DE"/>
        </w:rPr>
        <w:t xml:space="preserve"> (</w:t>
      </w:r>
      <w:r w:rsidRPr="0089588B">
        <w:rPr>
          <w:lang w:eastAsia="de-DE"/>
        </w:rPr>
        <w:t>Finanzhaushaltgesetz und zugehörige –Verordnung (SG</w:t>
      </w:r>
      <w:r>
        <w:rPr>
          <w:lang w:eastAsia="de-DE"/>
        </w:rPr>
        <w:t xml:space="preserve"> 610.100 und SG 610.110</w:t>
      </w:r>
      <w:r w:rsidRPr="0089588B">
        <w:rPr>
          <w:lang w:eastAsia="de-DE"/>
        </w:rPr>
        <w:t>)</w:t>
      </w:r>
      <w:r>
        <w:rPr>
          <w:lang w:eastAsia="de-DE"/>
        </w:rPr>
        <w:t>;</w:t>
      </w:r>
    </w:p>
    <w:p w:rsidR="00983BE6" w:rsidRDefault="00983BE6" w:rsidP="00983BE6">
      <w:pPr>
        <w:adjustRightInd/>
        <w:snapToGrid/>
        <w:spacing w:before="60" w:after="60"/>
        <w:ind w:left="567" w:hanging="283"/>
        <w:jc w:val="both"/>
        <w:rPr>
          <w:lang w:eastAsia="de-DE"/>
        </w:rPr>
      </w:pPr>
      <w:r>
        <w:rPr>
          <w:lang w:eastAsia="de-DE"/>
        </w:rPr>
        <w:t>3. Finanz- und Verwaltungskontrollgesetz FVKG (SG 610.200);</w:t>
      </w:r>
    </w:p>
    <w:p w:rsidR="00983BE6" w:rsidRPr="0089588B" w:rsidRDefault="00983BE6" w:rsidP="00983BE6">
      <w:pPr>
        <w:adjustRightInd/>
        <w:snapToGrid/>
        <w:spacing w:before="60" w:after="60"/>
        <w:ind w:left="567" w:hanging="283"/>
        <w:jc w:val="both"/>
        <w:rPr>
          <w:lang w:eastAsia="de-DE"/>
        </w:rPr>
      </w:pPr>
      <w:r>
        <w:rPr>
          <w:lang w:eastAsia="de-DE"/>
        </w:rPr>
        <w:t>4.</w:t>
      </w:r>
      <w:r>
        <w:rPr>
          <w:lang w:eastAsia="de-DE"/>
        </w:rPr>
        <w:tab/>
        <w:t>Gesetz über die Information und den Datenschutz (Informations- und Datenschutzgesetz, IDG, SG 153.260);</w:t>
      </w:r>
    </w:p>
    <w:p w:rsidR="00983BE6" w:rsidRDefault="00983BE6" w:rsidP="00983BE6">
      <w:pPr>
        <w:adjustRightInd/>
        <w:snapToGrid/>
        <w:spacing w:before="60" w:after="60"/>
        <w:ind w:left="567" w:hanging="283"/>
        <w:jc w:val="both"/>
        <w:rPr>
          <w:i/>
          <w:color w:val="FF0000"/>
          <w:lang w:eastAsia="de-DE"/>
        </w:rPr>
      </w:pPr>
      <w:r>
        <w:rPr>
          <w:i/>
          <w:color w:val="FF0000"/>
          <w:lang w:eastAsia="de-DE"/>
        </w:rPr>
        <w:t>5</w:t>
      </w:r>
      <w:r w:rsidRPr="00602A7B">
        <w:rPr>
          <w:i/>
          <w:color w:val="FF0000"/>
          <w:lang w:eastAsia="de-DE"/>
        </w:rPr>
        <w:t>.</w:t>
      </w:r>
      <w:r>
        <w:rPr>
          <w:i/>
          <w:color w:val="FF0000"/>
          <w:lang w:eastAsia="de-DE"/>
        </w:rPr>
        <w:tab/>
      </w:r>
      <w:r w:rsidRPr="00602A7B">
        <w:rPr>
          <w:i/>
          <w:color w:val="FF0000"/>
          <w:lang w:eastAsia="de-DE"/>
        </w:rPr>
        <w:t>evtl. weitere Bestimmungen.</w:t>
      </w:r>
    </w:p>
    <w:p w:rsidR="00983BE6" w:rsidRPr="00602A7B" w:rsidRDefault="00983BE6" w:rsidP="00983BE6">
      <w:pPr>
        <w:adjustRightInd/>
        <w:snapToGrid/>
        <w:spacing w:before="60" w:after="60"/>
        <w:ind w:left="567" w:hanging="283"/>
        <w:jc w:val="both"/>
        <w:rPr>
          <w:i/>
          <w:color w:val="FF0000"/>
          <w:lang w:eastAsia="de-DE"/>
        </w:rPr>
      </w:pPr>
    </w:p>
    <w:p w:rsidR="00983BE6" w:rsidRPr="00602A7B" w:rsidRDefault="00983BE6" w:rsidP="00983BE6">
      <w:pPr>
        <w:adjustRightInd/>
        <w:snapToGrid/>
        <w:spacing w:before="60" w:after="60"/>
        <w:jc w:val="both"/>
        <w:rPr>
          <w:lang w:eastAsia="de-DE"/>
        </w:rPr>
      </w:pPr>
      <w:r w:rsidRPr="00602A7B">
        <w:rPr>
          <w:lang w:eastAsia="de-DE"/>
        </w:rPr>
        <w:t xml:space="preserve">b) folgende </w:t>
      </w:r>
      <w:r>
        <w:rPr>
          <w:lang w:eastAsia="de-DE"/>
        </w:rPr>
        <w:t>Unterlagen</w:t>
      </w:r>
      <w:r w:rsidRPr="00602A7B">
        <w:rPr>
          <w:lang w:eastAsia="de-DE"/>
        </w:rPr>
        <w:t xml:space="preserve"> der Trägerschaft:</w:t>
      </w:r>
    </w:p>
    <w:p w:rsidR="00983BE6" w:rsidRDefault="00983BE6" w:rsidP="00983BE6">
      <w:pPr>
        <w:adjustRightInd/>
        <w:snapToGrid/>
        <w:spacing w:before="60" w:after="60"/>
        <w:ind w:left="567" w:hanging="283"/>
        <w:jc w:val="both"/>
        <w:rPr>
          <w:szCs w:val="22"/>
          <w:lang w:val="de-DE" w:eastAsia="de-DE"/>
        </w:rPr>
      </w:pPr>
      <w:r w:rsidRPr="00602A7B">
        <w:rPr>
          <w:szCs w:val="22"/>
          <w:lang w:val="de-DE" w:eastAsia="de-DE"/>
        </w:rPr>
        <w:t>1.</w:t>
      </w:r>
      <w:r>
        <w:rPr>
          <w:szCs w:val="22"/>
          <w:lang w:val="de-DE" w:eastAsia="de-DE"/>
        </w:rPr>
        <w:tab/>
      </w:r>
      <w:r w:rsidRPr="00602A7B">
        <w:rPr>
          <w:szCs w:val="22"/>
          <w:lang w:val="de-DE" w:eastAsia="de-DE"/>
        </w:rPr>
        <w:t>Statuten der Trägerschaft</w:t>
      </w:r>
      <w:r>
        <w:rPr>
          <w:szCs w:val="22"/>
          <w:lang w:val="de-DE" w:eastAsia="de-DE"/>
        </w:rPr>
        <w:t xml:space="preserve"> vom </w:t>
      </w:r>
      <w:proofErr w:type="spellStart"/>
      <w:r>
        <w:rPr>
          <w:szCs w:val="22"/>
          <w:lang w:val="de-DE" w:eastAsia="de-DE"/>
        </w:rPr>
        <w:t>xx.</w:t>
      </w:r>
      <w:proofErr w:type="gramStart"/>
      <w:r>
        <w:rPr>
          <w:szCs w:val="22"/>
          <w:lang w:val="de-DE" w:eastAsia="de-DE"/>
        </w:rPr>
        <w:t>xx.xxxx</w:t>
      </w:r>
      <w:proofErr w:type="spellEnd"/>
      <w:proofErr w:type="gramEnd"/>
      <w:r>
        <w:rPr>
          <w:szCs w:val="22"/>
          <w:lang w:val="de-DE" w:eastAsia="de-DE"/>
        </w:rPr>
        <w:t xml:space="preserve"> (Anhang 1)</w:t>
      </w:r>
      <w:r w:rsidRPr="00602A7B">
        <w:rPr>
          <w:szCs w:val="22"/>
          <w:lang w:val="de-DE" w:eastAsia="de-DE"/>
        </w:rPr>
        <w:t>;</w:t>
      </w:r>
    </w:p>
    <w:p w:rsidR="00983BE6" w:rsidRDefault="00983BE6" w:rsidP="00983BE6">
      <w:pPr>
        <w:tabs>
          <w:tab w:val="left" w:pos="7464"/>
        </w:tabs>
        <w:adjustRightInd/>
        <w:snapToGrid/>
        <w:spacing w:before="60" w:after="60"/>
        <w:ind w:left="567" w:hanging="283"/>
        <w:jc w:val="both"/>
        <w:rPr>
          <w:i/>
          <w:color w:val="FF0000"/>
          <w:lang w:eastAsia="de-DE"/>
        </w:rPr>
      </w:pPr>
      <w:r>
        <w:rPr>
          <w:i/>
          <w:color w:val="FF0000"/>
          <w:lang w:eastAsia="de-DE"/>
        </w:rPr>
        <w:t>2.</w:t>
      </w:r>
      <w:r>
        <w:rPr>
          <w:i/>
          <w:color w:val="FF0000"/>
          <w:lang w:eastAsia="de-DE"/>
        </w:rPr>
        <w:tab/>
      </w:r>
      <w:r w:rsidRPr="003D574E">
        <w:rPr>
          <w:i/>
          <w:color w:val="FF0000"/>
          <w:lang w:eastAsia="de-DE"/>
        </w:rPr>
        <w:t>Leitbild der Trägerschaft vom</w:t>
      </w:r>
      <w:r w:rsidRPr="00602A7B">
        <w:rPr>
          <w:i/>
          <w:lang w:eastAsia="de-DE"/>
        </w:rPr>
        <w:t xml:space="preserve"> </w:t>
      </w:r>
      <w:proofErr w:type="spellStart"/>
      <w:r w:rsidRPr="00602A7B">
        <w:rPr>
          <w:i/>
          <w:color w:val="FF0000"/>
          <w:lang w:eastAsia="de-DE"/>
        </w:rPr>
        <w:t>xx.</w:t>
      </w:r>
      <w:proofErr w:type="gramStart"/>
      <w:r w:rsidRPr="00602A7B">
        <w:rPr>
          <w:i/>
          <w:color w:val="FF0000"/>
          <w:lang w:eastAsia="de-DE"/>
        </w:rPr>
        <w:t>xx.xxxx</w:t>
      </w:r>
      <w:proofErr w:type="spellEnd"/>
      <w:proofErr w:type="gramEnd"/>
      <w:r>
        <w:rPr>
          <w:i/>
          <w:color w:val="FF0000"/>
          <w:lang w:eastAsia="de-DE"/>
        </w:rPr>
        <w:t xml:space="preserve"> (Anhang X)</w:t>
      </w:r>
      <w:r w:rsidRPr="00602A7B">
        <w:rPr>
          <w:i/>
          <w:color w:val="FF0000"/>
          <w:lang w:eastAsia="de-DE"/>
        </w:rPr>
        <w:t>;</w:t>
      </w:r>
    </w:p>
    <w:p w:rsidR="00983BE6" w:rsidRPr="003D574E" w:rsidRDefault="00983BE6" w:rsidP="00983BE6">
      <w:pPr>
        <w:tabs>
          <w:tab w:val="left" w:pos="7464"/>
        </w:tabs>
        <w:adjustRightInd/>
        <w:snapToGrid/>
        <w:spacing w:before="60" w:after="60"/>
        <w:ind w:left="567" w:hanging="283"/>
        <w:jc w:val="both"/>
        <w:rPr>
          <w:i/>
          <w:color w:val="FF0000"/>
          <w:lang w:eastAsia="de-DE"/>
        </w:rPr>
      </w:pPr>
      <w:r w:rsidRPr="003D574E">
        <w:rPr>
          <w:i/>
          <w:color w:val="FF0000"/>
          <w:lang w:eastAsia="de-DE"/>
        </w:rPr>
        <w:t>3.</w:t>
      </w:r>
      <w:r>
        <w:rPr>
          <w:i/>
          <w:color w:val="FF0000"/>
          <w:lang w:eastAsia="de-DE"/>
        </w:rPr>
        <w:tab/>
      </w:r>
      <w:r w:rsidRPr="003D574E">
        <w:rPr>
          <w:i/>
          <w:color w:val="FF0000"/>
          <w:lang w:eastAsia="de-DE"/>
        </w:rPr>
        <w:t>Strategie der Trägerschaft</w:t>
      </w:r>
      <w:r>
        <w:rPr>
          <w:i/>
          <w:color w:val="FF0000"/>
          <w:lang w:eastAsia="de-DE"/>
        </w:rPr>
        <w:t xml:space="preserve"> (Anhang X);</w:t>
      </w:r>
      <w:r w:rsidRPr="003D574E">
        <w:rPr>
          <w:i/>
          <w:color w:val="FF0000"/>
          <w:lang w:eastAsia="de-DE"/>
        </w:rPr>
        <w:tab/>
      </w:r>
    </w:p>
    <w:p w:rsidR="00983BE6" w:rsidRDefault="00983BE6" w:rsidP="00983BE6">
      <w:pPr>
        <w:tabs>
          <w:tab w:val="left" w:pos="7464"/>
        </w:tabs>
        <w:adjustRightInd/>
        <w:snapToGrid/>
        <w:spacing w:before="60" w:after="60"/>
        <w:ind w:left="567" w:hanging="283"/>
        <w:jc w:val="both"/>
        <w:rPr>
          <w:i/>
          <w:color w:val="FF0000"/>
          <w:lang w:eastAsia="de-DE"/>
        </w:rPr>
      </w:pPr>
      <w:r>
        <w:rPr>
          <w:i/>
          <w:color w:val="FF0000"/>
          <w:lang w:eastAsia="de-DE"/>
        </w:rPr>
        <w:t>4</w:t>
      </w:r>
      <w:r w:rsidRPr="00602A7B">
        <w:rPr>
          <w:i/>
          <w:color w:val="FF0000"/>
          <w:lang w:eastAsia="de-DE"/>
        </w:rPr>
        <w:t>.</w:t>
      </w:r>
      <w:r>
        <w:rPr>
          <w:i/>
          <w:color w:val="FF0000"/>
          <w:lang w:eastAsia="de-DE"/>
        </w:rPr>
        <w:tab/>
      </w:r>
      <w:r w:rsidRPr="00602A7B">
        <w:rPr>
          <w:i/>
          <w:color w:val="FF0000"/>
          <w:lang w:eastAsia="de-DE"/>
        </w:rPr>
        <w:t>evtl. weitere Bestimmungen.</w:t>
      </w:r>
    </w:p>
    <w:p w:rsidR="00983BE6" w:rsidRPr="00602A7B" w:rsidRDefault="00983BE6" w:rsidP="00983BE6">
      <w:pPr>
        <w:keepNext/>
        <w:widowControl w:val="0"/>
        <w:numPr>
          <w:ilvl w:val="0"/>
          <w:numId w:val="7"/>
        </w:numPr>
        <w:tabs>
          <w:tab w:val="clear" w:pos="360"/>
        </w:tabs>
        <w:overflowPunct w:val="0"/>
        <w:autoSpaceDE w:val="0"/>
        <w:autoSpaceDN w:val="0"/>
        <w:adjustRightInd/>
        <w:snapToGrid/>
        <w:spacing w:before="480" w:after="80"/>
        <w:ind w:left="567" w:hanging="567"/>
        <w:jc w:val="both"/>
        <w:textAlignment w:val="baseline"/>
        <w:outlineLvl w:val="0"/>
        <w:rPr>
          <w:b/>
          <w:bCs/>
          <w:iCs/>
          <w:sz w:val="28"/>
          <w:szCs w:val="20"/>
          <w:lang w:val="de-DE" w:eastAsia="de-DE"/>
        </w:rPr>
      </w:pPr>
      <w:bookmarkStart w:id="5" w:name="_Toc106869792"/>
      <w:r w:rsidRPr="00602A7B">
        <w:rPr>
          <w:b/>
          <w:bCs/>
          <w:iCs/>
          <w:sz w:val="28"/>
          <w:szCs w:val="20"/>
          <w:lang w:val="de-DE" w:eastAsia="de-DE"/>
        </w:rPr>
        <w:t>Leistungen</w:t>
      </w:r>
      <w:bookmarkEnd w:id="5"/>
      <w:r w:rsidRPr="00602A7B">
        <w:rPr>
          <w:b/>
          <w:bCs/>
          <w:iCs/>
          <w:sz w:val="28"/>
          <w:szCs w:val="20"/>
          <w:lang w:val="de-DE" w:eastAsia="de-DE"/>
        </w:rPr>
        <w:t xml:space="preserve"> </w:t>
      </w:r>
    </w:p>
    <w:p w:rsidR="00983BE6" w:rsidRPr="00602A7B" w:rsidRDefault="00983BE6" w:rsidP="00983BE6">
      <w:pPr>
        <w:keepNext/>
        <w:widowControl w:val="0"/>
        <w:overflowPunct w:val="0"/>
        <w:autoSpaceDE w:val="0"/>
        <w:autoSpaceDN w:val="0"/>
        <w:snapToGrid/>
        <w:spacing w:before="400" w:after="80"/>
        <w:ind w:left="567" w:hanging="567"/>
        <w:jc w:val="both"/>
        <w:textAlignment w:val="baseline"/>
        <w:outlineLvl w:val="1"/>
        <w:rPr>
          <w:b/>
          <w:bCs/>
          <w:iCs/>
          <w:sz w:val="24"/>
          <w:szCs w:val="20"/>
          <w:lang w:val="de-DE" w:eastAsia="de-DE"/>
        </w:rPr>
      </w:pPr>
      <w:bookmarkStart w:id="6" w:name="_Toc106869793"/>
      <w:r w:rsidRPr="00602A7B">
        <w:rPr>
          <w:b/>
          <w:bCs/>
          <w:iCs/>
          <w:sz w:val="24"/>
          <w:szCs w:val="20"/>
          <w:lang w:val="de-DE" w:eastAsia="de-DE"/>
        </w:rPr>
        <w:t>3.1</w:t>
      </w:r>
      <w:r>
        <w:rPr>
          <w:b/>
          <w:bCs/>
          <w:iCs/>
          <w:sz w:val="24"/>
          <w:szCs w:val="20"/>
          <w:lang w:val="de-DE" w:eastAsia="de-DE"/>
        </w:rPr>
        <w:tab/>
      </w:r>
      <w:r w:rsidRPr="00602A7B">
        <w:rPr>
          <w:b/>
          <w:bCs/>
          <w:iCs/>
          <w:sz w:val="24"/>
          <w:szCs w:val="20"/>
          <w:lang w:val="de-DE" w:eastAsia="de-DE"/>
        </w:rPr>
        <w:t>Leistungen der Trägerschaft</w:t>
      </w:r>
      <w:bookmarkEnd w:id="6"/>
    </w:p>
    <w:p w:rsidR="00983BE6" w:rsidRPr="00602A7B" w:rsidRDefault="00983BE6" w:rsidP="00983BE6">
      <w:pPr>
        <w:adjustRightInd/>
        <w:snapToGrid/>
        <w:spacing w:before="60" w:after="60"/>
        <w:jc w:val="both"/>
        <w:rPr>
          <w:iCs/>
          <w:lang w:eastAsia="de-DE"/>
        </w:rPr>
      </w:pPr>
      <w:r w:rsidRPr="00483070">
        <w:rPr>
          <w:vertAlign w:val="superscript"/>
          <w:lang w:eastAsia="de-DE"/>
        </w:rPr>
        <w:t>1</w:t>
      </w:r>
      <w:r>
        <w:rPr>
          <w:vertAlign w:val="superscript"/>
          <w:lang w:eastAsia="de-DE"/>
        </w:rPr>
        <w:t xml:space="preserve"> </w:t>
      </w:r>
      <w:r w:rsidRPr="00602A7B">
        <w:rPr>
          <w:lang w:eastAsia="de-DE"/>
        </w:rPr>
        <w:t xml:space="preserve">Die von der Trägerschaft im </w:t>
      </w:r>
      <w:r w:rsidRPr="00940ECC">
        <w:rPr>
          <w:i/>
          <w:color w:val="FF0000"/>
          <w:lang w:eastAsia="de-DE"/>
        </w:rPr>
        <w:t>Interesse</w:t>
      </w:r>
      <w:r w:rsidRPr="00940ECC">
        <w:rPr>
          <w:color w:val="FF0000"/>
          <w:lang w:eastAsia="de-DE"/>
        </w:rPr>
        <w:t xml:space="preserve"> / </w:t>
      </w:r>
      <w:r w:rsidRPr="00940ECC">
        <w:rPr>
          <w:i/>
          <w:color w:val="FF0000"/>
          <w:lang w:eastAsia="de-DE"/>
        </w:rPr>
        <w:t>im Auftrag</w:t>
      </w:r>
      <w:r>
        <w:rPr>
          <w:lang w:eastAsia="de-DE"/>
        </w:rPr>
        <w:t xml:space="preserve"> </w:t>
      </w:r>
      <w:r w:rsidRPr="00602A7B">
        <w:rPr>
          <w:lang w:eastAsia="de-DE"/>
        </w:rPr>
        <w:t>des Kantons zu erbringenden Leistungen umfassen</w:t>
      </w:r>
      <w:r w:rsidRPr="00602A7B">
        <w:rPr>
          <w:iCs/>
          <w:lang w:eastAsia="de-DE"/>
        </w:rPr>
        <w:t>:</w:t>
      </w:r>
    </w:p>
    <w:p w:rsidR="00983BE6" w:rsidRPr="00224D42" w:rsidRDefault="00983BE6" w:rsidP="00983BE6">
      <w:pPr>
        <w:adjustRightInd/>
        <w:snapToGrid/>
        <w:spacing w:before="60" w:after="60"/>
        <w:ind w:left="567" w:hanging="283"/>
        <w:jc w:val="both"/>
        <w:rPr>
          <w:i/>
          <w:color w:val="FF0000"/>
          <w:szCs w:val="22"/>
          <w:lang w:val="de-DE" w:eastAsia="de-DE"/>
        </w:rPr>
      </w:pPr>
      <w:r w:rsidRPr="00224D42">
        <w:rPr>
          <w:i/>
          <w:color w:val="FF0000"/>
          <w:szCs w:val="22"/>
          <w:lang w:val="de-DE" w:eastAsia="de-DE"/>
        </w:rPr>
        <w:t>a)</w:t>
      </w:r>
      <w:r>
        <w:rPr>
          <w:i/>
          <w:color w:val="FF0000"/>
          <w:szCs w:val="22"/>
          <w:lang w:val="de-DE" w:eastAsia="de-DE"/>
        </w:rPr>
        <w:tab/>
      </w:r>
    </w:p>
    <w:p w:rsidR="00983BE6" w:rsidRPr="003D574E" w:rsidRDefault="00983BE6" w:rsidP="00983BE6">
      <w:pPr>
        <w:adjustRightInd/>
        <w:snapToGrid/>
        <w:spacing w:before="60" w:after="60"/>
        <w:ind w:left="567" w:hanging="283"/>
        <w:jc w:val="both"/>
        <w:rPr>
          <w:i/>
          <w:color w:val="FF0000"/>
          <w:szCs w:val="22"/>
          <w:lang w:val="de-DE" w:eastAsia="de-DE"/>
        </w:rPr>
      </w:pPr>
      <w:r>
        <w:rPr>
          <w:i/>
          <w:color w:val="FF0000"/>
          <w:szCs w:val="22"/>
          <w:lang w:val="de-DE" w:eastAsia="de-DE"/>
        </w:rPr>
        <w:t>b)</w:t>
      </w:r>
      <w:r>
        <w:rPr>
          <w:i/>
          <w:color w:val="FF0000"/>
          <w:szCs w:val="22"/>
          <w:lang w:val="de-DE" w:eastAsia="de-DE"/>
        </w:rPr>
        <w:tab/>
      </w:r>
    </w:p>
    <w:p w:rsidR="00983BE6" w:rsidRPr="003D574E" w:rsidRDefault="00983BE6" w:rsidP="00983BE6">
      <w:pPr>
        <w:adjustRightInd/>
        <w:snapToGrid/>
        <w:spacing w:before="60" w:after="60"/>
        <w:ind w:left="567" w:hanging="283"/>
        <w:jc w:val="both"/>
        <w:rPr>
          <w:i/>
          <w:color w:val="FF0000"/>
          <w:szCs w:val="22"/>
          <w:lang w:val="de-DE" w:eastAsia="de-DE"/>
        </w:rPr>
      </w:pPr>
      <w:r w:rsidRPr="003D574E">
        <w:rPr>
          <w:i/>
          <w:color w:val="FF0000"/>
          <w:szCs w:val="22"/>
          <w:lang w:val="de-DE" w:eastAsia="de-DE"/>
        </w:rPr>
        <w:t>c)</w:t>
      </w:r>
      <w:r>
        <w:rPr>
          <w:i/>
          <w:color w:val="FF0000"/>
          <w:szCs w:val="22"/>
          <w:lang w:val="de-DE" w:eastAsia="de-DE"/>
        </w:rPr>
        <w:tab/>
      </w:r>
    </w:p>
    <w:p w:rsidR="00983BE6" w:rsidRPr="00602A7B" w:rsidRDefault="00983BE6" w:rsidP="00983BE6">
      <w:pPr>
        <w:keepNext/>
        <w:widowControl w:val="0"/>
        <w:overflowPunct w:val="0"/>
        <w:autoSpaceDE w:val="0"/>
        <w:autoSpaceDN w:val="0"/>
        <w:snapToGrid/>
        <w:spacing w:before="400" w:after="80"/>
        <w:ind w:left="567" w:hanging="567"/>
        <w:jc w:val="both"/>
        <w:textAlignment w:val="baseline"/>
        <w:outlineLvl w:val="1"/>
        <w:rPr>
          <w:b/>
          <w:bCs/>
          <w:iCs/>
          <w:sz w:val="24"/>
          <w:szCs w:val="20"/>
          <w:lang w:val="de-DE" w:eastAsia="de-DE"/>
        </w:rPr>
      </w:pPr>
      <w:bookmarkStart w:id="7" w:name="_Toc106869794"/>
      <w:r w:rsidRPr="00602A7B">
        <w:rPr>
          <w:b/>
          <w:bCs/>
          <w:iCs/>
          <w:sz w:val="24"/>
          <w:szCs w:val="20"/>
          <w:lang w:val="de-DE" w:eastAsia="de-DE"/>
        </w:rPr>
        <w:t>3.2</w:t>
      </w:r>
      <w:r>
        <w:rPr>
          <w:b/>
          <w:bCs/>
          <w:iCs/>
          <w:sz w:val="24"/>
          <w:szCs w:val="20"/>
          <w:lang w:val="de-DE" w:eastAsia="de-DE"/>
        </w:rPr>
        <w:tab/>
      </w:r>
      <w:r w:rsidRPr="00602A7B">
        <w:rPr>
          <w:b/>
          <w:bCs/>
          <w:iCs/>
          <w:sz w:val="24"/>
          <w:szCs w:val="20"/>
          <w:lang w:val="de-DE" w:eastAsia="de-DE"/>
        </w:rPr>
        <w:t>Leistung</w:t>
      </w:r>
      <w:r>
        <w:rPr>
          <w:b/>
          <w:bCs/>
          <w:iCs/>
          <w:sz w:val="24"/>
          <w:szCs w:val="20"/>
          <w:lang w:val="de-DE" w:eastAsia="de-DE"/>
        </w:rPr>
        <w:t>en</w:t>
      </w:r>
      <w:r w:rsidRPr="00602A7B">
        <w:rPr>
          <w:b/>
          <w:bCs/>
          <w:iCs/>
          <w:sz w:val="24"/>
          <w:szCs w:val="20"/>
          <w:lang w:val="de-DE" w:eastAsia="de-DE"/>
        </w:rPr>
        <w:t xml:space="preserve"> des Kantons</w:t>
      </w:r>
      <w:bookmarkEnd w:id="7"/>
      <w:r w:rsidRPr="00602A7B">
        <w:rPr>
          <w:b/>
          <w:bCs/>
          <w:iCs/>
          <w:sz w:val="24"/>
          <w:szCs w:val="20"/>
          <w:lang w:val="de-DE" w:eastAsia="de-DE"/>
        </w:rPr>
        <w:t xml:space="preserve"> </w:t>
      </w:r>
    </w:p>
    <w:p w:rsidR="00983BE6" w:rsidRDefault="00983BE6" w:rsidP="00983BE6">
      <w:pPr>
        <w:adjustRightInd/>
        <w:snapToGrid/>
        <w:spacing w:before="60" w:after="60"/>
        <w:ind w:right="72"/>
        <w:jc w:val="both"/>
        <w:rPr>
          <w:lang w:eastAsia="de-DE"/>
        </w:rPr>
      </w:pPr>
      <w:r w:rsidRPr="00602A7B">
        <w:rPr>
          <w:vertAlign w:val="superscript"/>
          <w:lang w:eastAsia="de-DE"/>
        </w:rPr>
        <w:t>1</w:t>
      </w:r>
      <w:r w:rsidRPr="00602A7B">
        <w:rPr>
          <w:lang w:eastAsia="de-DE"/>
        </w:rPr>
        <w:t xml:space="preserve"> Der Kanton gewährt der Trägerschaft </w:t>
      </w:r>
      <w:r w:rsidRPr="00602A7B">
        <w:rPr>
          <w:i/>
          <w:color w:val="FF0000"/>
          <w:lang w:eastAsia="de-DE"/>
        </w:rPr>
        <w:t>eine Finanzhilfe / eine Abgeltung</w:t>
      </w:r>
      <w:r w:rsidRPr="00602A7B">
        <w:rPr>
          <w:lang w:eastAsia="de-DE"/>
        </w:rPr>
        <w:t xml:space="preserve"> </w:t>
      </w:r>
      <w:r w:rsidRPr="00DA0831">
        <w:rPr>
          <w:i/>
          <w:color w:val="FF0000"/>
          <w:lang w:eastAsia="de-DE"/>
        </w:rPr>
        <w:t xml:space="preserve">in der Höhe von xxx Franken / für einen Tarif in der Höhe von xxx Franken pro </w:t>
      </w:r>
      <w:proofErr w:type="spellStart"/>
      <w:r w:rsidRPr="00DA0831">
        <w:rPr>
          <w:i/>
          <w:color w:val="FF0000"/>
          <w:lang w:eastAsia="de-DE"/>
        </w:rPr>
        <w:t>yyy</w:t>
      </w:r>
      <w:proofErr w:type="spellEnd"/>
      <w:r w:rsidRPr="00DA0831">
        <w:rPr>
          <w:i/>
          <w:color w:val="FF0000"/>
          <w:lang w:eastAsia="de-DE"/>
        </w:rPr>
        <w:t>.</w:t>
      </w:r>
      <w:r w:rsidRPr="00602A7B">
        <w:rPr>
          <w:lang w:eastAsia="de-DE"/>
        </w:rPr>
        <w:t xml:space="preserve"> </w:t>
      </w:r>
    </w:p>
    <w:p w:rsidR="00983BE6" w:rsidRPr="00884321" w:rsidRDefault="00983BE6" w:rsidP="00983BE6">
      <w:pPr>
        <w:adjustRightInd/>
        <w:snapToGrid/>
        <w:spacing w:before="60" w:after="60"/>
        <w:ind w:right="72"/>
        <w:jc w:val="both"/>
        <w:rPr>
          <w:lang w:eastAsia="de-DE"/>
        </w:rPr>
      </w:pPr>
    </w:p>
    <w:p w:rsidR="00983BE6" w:rsidRPr="00EC347E" w:rsidRDefault="00983BE6" w:rsidP="00983BE6">
      <w:pPr>
        <w:adjustRightInd/>
        <w:snapToGrid/>
        <w:spacing w:before="60" w:after="60"/>
        <w:ind w:right="72"/>
        <w:jc w:val="both"/>
        <w:rPr>
          <w:i/>
          <w:color w:val="5B9BD5"/>
          <w:lang w:eastAsia="de-DE"/>
        </w:rPr>
      </w:pPr>
      <w:r w:rsidRPr="000C10D7">
        <w:rPr>
          <w:i/>
          <w:color w:val="5B9BD5"/>
          <w:lang w:eastAsia="de-DE"/>
        </w:rPr>
        <w:t>Variante 1 (für Finanzhilfen ohne Teuerungsausgleich):</w:t>
      </w:r>
    </w:p>
    <w:p w:rsidR="00983BE6" w:rsidRPr="000C10D7" w:rsidRDefault="00983BE6" w:rsidP="00983BE6">
      <w:pPr>
        <w:adjustRightInd/>
        <w:snapToGrid/>
        <w:spacing w:before="60" w:after="60"/>
        <w:ind w:right="72"/>
        <w:jc w:val="both"/>
        <w:rPr>
          <w:i/>
          <w:color w:val="FF0000"/>
          <w:lang w:eastAsia="de-DE"/>
        </w:rPr>
      </w:pPr>
      <w:r w:rsidRPr="000C10D7">
        <w:rPr>
          <w:i/>
          <w:color w:val="FF0000"/>
          <w:vertAlign w:val="superscript"/>
          <w:lang w:eastAsia="de-DE"/>
        </w:rPr>
        <w:t xml:space="preserve">2 </w:t>
      </w:r>
      <w:r w:rsidRPr="000C10D7">
        <w:rPr>
          <w:i/>
          <w:color w:val="FF0000"/>
          <w:lang w:eastAsia="de-DE"/>
        </w:rPr>
        <w:t>Die Finanzhilfe wird nicht indexiert.</w:t>
      </w:r>
    </w:p>
    <w:p w:rsidR="00983BE6" w:rsidRDefault="00983BE6" w:rsidP="00983BE6">
      <w:pPr>
        <w:adjustRightInd/>
        <w:snapToGrid/>
        <w:spacing w:before="60" w:after="60"/>
        <w:ind w:right="72"/>
        <w:jc w:val="both"/>
        <w:rPr>
          <w:lang w:eastAsia="de-DE"/>
        </w:rPr>
      </w:pPr>
    </w:p>
    <w:p w:rsidR="00983BE6" w:rsidRPr="000C10D7" w:rsidRDefault="00983BE6" w:rsidP="00983BE6">
      <w:pPr>
        <w:adjustRightInd/>
        <w:snapToGrid/>
        <w:spacing w:before="60" w:after="60"/>
        <w:ind w:right="72"/>
        <w:jc w:val="both"/>
        <w:rPr>
          <w:i/>
          <w:color w:val="5B9BD5"/>
          <w:lang w:eastAsia="de-DE"/>
        </w:rPr>
      </w:pPr>
      <w:r w:rsidRPr="000C10D7">
        <w:rPr>
          <w:i/>
          <w:color w:val="5B9BD5"/>
          <w:lang w:eastAsia="de-DE"/>
        </w:rPr>
        <w:t>Variante 2 (für Finanzhilfen und Abgeltungen mit Teuerungsausgleich):</w:t>
      </w:r>
    </w:p>
    <w:p w:rsidR="00983BE6" w:rsidRDefault="00983BE6" w:rsidP="00983BE6">
      <w:pPr>
        <w:adjustRightInd/>
        <w:snapToGrid/>
        <w:spacing w:before="60" w:after="60"/>
        <w:ind w:right="72"/>
        <w:jc w:val="both"/>
        <w:rPr>
          <w:i/>
          <w:color w:val="FF0000"/>
          <w:lang w:eastAsia="de-DE"/>
        </w:rPr>
      </w:pPr>
      <w:r w:rsidRPr="000C10D7">
        <w:rPr>
          <w:i/>
          <w:color w:val="FF0000"/>
          <w:vertAlign w:val="superscript"/>
          <w:lang w:eastAsia="de-DE"/>
        </w:rPr>
        <w:t>2</w:t>
      </w:r>
      <w:r w:rsidRPr="000C10D7">
        <w:rPr>
          <w:i/>
          <w:color w:val="FF0000"/>
          <w:lang w:eastAsia="de-DE"/>
        </w:rPr>
        <w:t xml:space="preserve"> Der Teuerungsausgleich </w:t>
      </w:r>
      <w:r>
        <w:rPr>
          <w:i/>
          <w:color w:val="FF0000"/>
          <w:lang w:eastAsia="de-DE"/>
        </w:rPr>
        <w:t xml:space="preserve">wird auf den Personalkosten von xxx Franken entsprechend dem Finanzierungsanteil des Kantons von x% gemäss § 12 </w:t>
      </w:r>
      <w:proofErr w:type="spellStart"/>
      <w:r>
        <w:rPr>
          <w:i/>
          <w:color w:val="FF0000"/>
          <w:lang w:eastAsia="de-DE"/>
        </w:rPr>
        <w:t>StBG</w:t>
      </w:r>
      <w:proofErr w:type="spellEnd"/>
      <w:r>
        <w:rPr>
          <w:i/>
          <w:color w:val="FF0000"/>
          <w:lang w:eastAsia="de-DE"/>
        </w:rPr>
        <w:t xml:space="preserve"> gewährt.</w:t>
      </w:r>
      <w:r w:rsidRPr="005F069D">
        <w:rPr>
          <w:i/>
          <w:color w:val="FF0000"/>
          <w:lang w:eastAsia="de-DE"/>
        </w:rPr>
        <w:t xml:space="preserve"> </w:t>
      </w:r>
      <w:r>
        <w:rPr>
          <w:i/>
          <w:color w:val="FF0000"/>
          <w:lang w:eastAsia="de-DE"/>
        </w:rPr>
        <w:t>Personalkosten und Finanzierungsanteil werden während der Dauer des Vertrages nicht angepasst.</w:t>
      </w:r>
    </w:p>
    <w:p w:rsidR="00983BE6" w:rsidRPr="000C10D7" w:rsidRDefault="00983BE6" w:rsidP="00983BE6">
      <w:pPr>
        <w:adjustRightInd/>
        <w:snapToGrid/>
        <w:spacing w:before="60" w:after="60"/>
        <w:ind w:right="72"/>
        <w:jc w:val="both"/>
        <w:rPr>
          <w:i/>
          <w:color w:val="FF0000"/>
          <w:lang w:eastAsia="de-DE"/>
        </w:rPr>
      </w:pPr>
    </w:p>
    <w:p w:rsidR="00983BE6" w:rsidRPr="00602A7B" w:rsidRDefault="00983BE6" w:rsidP="00983BE6">
      <w:pPr>
        <w:adjustRightInd/>
        <w:snapToGrid/>
        <w:spacing w:before="60" w:after="60"/>
        <w:ind w:right="72"/>
        <w:jc w:val="both"/>
        <w:rPr>
          <w:i/>
          <w:lang w:eastAsia="de-DE"/>
        </w:rPr>
      </w:pPr>
      <w:r>
        <w:rPr>
          <w:vertAlign w:val="superscript"/>
          <w:lang w:eastAsia="de-DE"/>
        </w:rPr>
        <w:t>3</w:t>
      </w:r>
      <w:r w:rsidRPr="00602A7B">
        <w:rPr>
          <w:vertAlign w:val="superscript"/>
          <w:lang w:eastAsia="de-DE"/>
        </w:rPr>
        <w:t xml:space="preserve"> </w:t>
      </w:r>
      <w:r w:rsidRPr="00602A7B">
        <w:rPr>
          <w:i/>
          <w:color w:val="FF0000"/>
          <w:lang w:eastAsia="de-DE"/>
        </w:rPr>
        <w:t>Die Finanzhilfe / Die Abgeltung</w:t>
      </w:r>
      <w:r w:rsidRPr="00602A7B">
        <w:rPr>
          <w:lang w:eastAsia="de-DE"/>
        </w:rPr>
        <w:t xml:space="preserve"> wird wie folgt ausgerichtet:</w:t>
      </w:r>
    </w:p>
    <w:p w:rsidR="00983BE6" w:rsidRPr="003D574E" w:rsidRDefault="00983BE6" w:rsidP="00983BE6">
      <w:pPr>
        <w:adjustRightInd/>
        <w:snapToGrid/>
        <w:spacing w:before="60" w:after="60"/>
        <w:ind w:right="72"/>
        <w:jc w:val="both"/>
        <w:rPr>
          <w:lang w:eastAsia="de-DE"/>
        </w:rPr>
      </w:pPr>
      <w:r w:rsidRPr="003D574E">
        <w:rPr>
          <w:lang w:eastAsia="de-DE"/>
        </w:rPr>
        <w:t>(Beschreib</w:t>
      </w:r>
      <w:r>
        <w:rPr>
          <w:lang w:eastAsia="de-DE"/>
        </w:rPr>
        <w:t>ung</w:t>
      </w:r>
      <w:r w:rsidRPr="003D574E">
        <w:rPr>
          <w:lang w:eastAsia="de-DE"/>
        </w:rPr>
        <w:t xml:space="preserve"> der Zahlungsbedingungen)</w:t>
      </w:r>
    </w:p>
    <w:p w:rsidR="00983BE6" w:rsidRPr="00602A7B" w:rsidRDefault="00983BE6" w:rsidP="00983BE6">
      <w:pPr>
        <w:keepNext/>
        <w:widowControl w:val="0"/>
        <w:numPr>
          <w:ilvl w:val="0"/>
          <w:numId w:val="7"/>
        </w:numPr>
        <w:tabs>
          <w:tab w:val="clear" w:pos="360"/>
        </w:tabs>
        <w:overflowPunct w:val="0"/>
        <w:autoSpaceDE w:val="0"/>
        <w:autoSpaceDN w:val="0"/>
        <w:adjustRightInd/>
        <w:snapToGrid/>
        <w:spacing w:before="480" w:after="80"/>
        <w:ind w:left="567" w:hanging="567"/>
        <w:jc w:val="both"/>
        <w:textAlignment w:val="baseline"/>
        <w:outlineLvl w:val="0"/>
        <w:rPr>
          <w:b/>
          <w:bCs/>
          <w:iCs/>
          <w:sz w:val="28"/>
          <w:szCs w:val="20"/>
          <w:lang w:val="de-DE" w:eastAsia="de-DE"/>
        </w:rPr>
      </w:pPr>
      <w:bookmarkStart w:id="8" w:name="_Toc106869796"/>
      <w:r w:rsidRPr="00602A7B">
        <w:rPr>
          <w:b/>
          <w:bCs/>
          <w:iCs/>
          <w:sz w:val="28"/>
          <w:szCs w:val="20"/>
          <w:lang w:val="de-DE" w:eastAsia="de-DE"/>
        </w:rPr>
        <w:lastRenderedPageBreak/>
        <w:t>Rechnungswesen/Controlling</w:t>
      </w:r>
      <w:bookmarkEnd w:id="8"/>
    </w:p>
    <w:p w:rsidR="00983BE6" w:rsidRPr="00602A7B" w:rsidRDefault="00983BE6" w:rsidP="00983BE6">
      <w:pPr>
        <w:keepNext/>
        <w:widowControl w:val="0"/>
        <w:overflowPunct w:val="0"/>
        <w:autoSpaceDE w:val="0"/>
        <w:autoSpaceDN w:val="0"/>
        <w:snapToGrid/>
        <w:spacing w:before="400" w:after="80"/>
        <w:ind w:left="567" w:hanging="567"/>
        <w:jc w:val="both"/>
        <w:textAlignment w:val="baseline"/>
        <w:outlineLvl w:val="1"/>
        <w:rPr>
          <w:b/>
          <w:bCs/>
          <w:iCs/>
          <w:sz w:val="24"/>
          <w:szCs w:val="20"/>
          <w:lang w:val="de-DE" w:eastAsia="de-DE"/>
        </w:rPr>
      </w:pPr>
      <w:bookmarkStart w:id="9" w:name="_Toc106869797"/>
      <w:r>
        <w:rPr>
          <w:b/>
          <w:bCs/>
          <w:iCs/>
          <w:sz w:val="24"/>
          <w:szCs w:val="20"/>
          <w:lang w:val="de-DE" w:eastAsia="de-DE"/>
        </w:rPr>
        <w:t>4.1</w:t>
      </w:r>
      <w:r>
        <w:rPr>
          <w:b/>
          <w:bCs/>
          <w:iCs/>
          <w:sz w:val="24"/>
          <w:szCs w:val="20"/>
          <w:lang w:val="de-DE" w:eastAsia="de-DE"/>
        </w:rPr>
        <w:tab/>
        <w:t>Berichterstattung und Auskunftspflicht</w:t>
      </w:r>
      <w:bookmarkEnd w:id="9"/>
    </w:p>
    <w:p w:rsidR="00983BE6" w:rsidRPr="003855B1" w:rsidRDefault="00983BE6" w:rsidP="00983BE6">
      <w:pPr>
        <w:adjustRightInd/>
        <w:snapToGrid/>
        <w:spacing w:before="60" w:after="60"/>
        <w:jc w:val="both"/>
        <w:rPr>
          <w:rFonts w:cs="Arial"/>
          <w:szCs w:val="22"/>
          <w:lang w:eastAsia="de-DE"/>
        </w:rPr>
      </w:pPr>
      <w:r w:rsidRPr="00CE13F8">
        <w:rPr>
          <w:rFonts w:cs="Arial"/>
          <w:szCs w:val="22"/>
          <w:vertAlign w:val="superscript"/>
          <w:lang w:eastAsia="de-DE"/>
        </w:rPr>
        <w:t>1</w:t>
      </w:r>
      <w:r w:rsidRPr="003855B1">
        <w:rPr>
          <w:rFonts w:cs="Arial"/>
          <w:szCs w:val="22"/>
          <w:lang w:eastAsia="de-DE"/>
        </w:rPr>
        <w:t xml:space="preserve"> Die Berichterstattung der Trägerschaft erfolgt grundsätzlich einmal pro Jahr</w:t>
      </w:r>
      <w:r>
        <w:rPr>
          <w:rFonts w:cs="Arial"/>
          <w:szCs w:val="22"/>
          <w:lang w:eastAsia="de-DE"/>
        </w:rPr>
        <w:t xml:space="preserve"> und erfolgt innert </w:t>
      </w:r>
      <w:r w:rsidRPr="00F149FE">
        <w:rPr>
          <w:rFonts w:cs="Arial"/>
          <w:color w:val="FF0000"/>
          <w:szCs w:val="22"/>
          <w:lang w:eastAsia="de-DE"/>
        </w:rPr>
        <w:t>XX</w:t>
      </w:r>
      <w:r>
        <w:rPr>
          <w:rFonts w:cs="Arial"/>
          <w:szCs w:val="22"/>
          <w:lang w:eastAsia="de-DE"/>
        </w:rPr>
        <w:t xml:space="preserve"> Monaten nach Ablauf des Geschäftsjahres</w:t>
      </w:r>
      <w:r w:rsidRPr="003855B1">
        <w:rPr>
          <w:rFonts w:cs="Arial"/>
          <w:szCs w:val="22"/>
          <w:lang w:eastAsia="de-DE"/>
        </w:rPr>
        <w:t>. Die Trägerschaft dokumentiert das Departement</w:t>
      </w:r>
      <w:r>
        <w:rPr>
          <w:rFonts w:cs="Arial"/>
          <w:szCs w:val="22"/>
          <w:lang w:eastAsia="de-DE"/>
        </w:rPr>
        <w:t xml:space="preserve"> jährlich </w:t>
      </w:r>
      <w:r w:rsidRPr="003855B1">
        <w:rPr>
          <w:rFonts w:cs="Arial"/>
          <w:szCs w:val="22"/>
          <w:lang w:eastAsia="de-DE"/>
        </w:rPr>
        <w:t xml:space="preserve">mit folgenden Informationen: </w:t>
      </w:r>
    </w:p>
    <w:p w:rsidR="00983BE6" w:rsidRPr="00602A7B" w:rsidRDefault="00983BE6" w:rsidP="00983BE6">
      <w:pPr>
        <w:numPr>
          <w:ilvl w:val="0"/>
          <w:numId w:val="8"/>
        </w:numPr>
        <w:adjustRightInd/>
        <w:snapToGrid/>
        <w:spacing w:before="60" w:after="60"/>
        <w:ind w:left="567" w:hanging="283"/>
        <w:jc w:val="both"/>
        <w:rPr>
          <w:rFonts w:cs="Arial"/>
          <w:szCs w:val="22"/>
          <w:lang w:eastAsia="de-DE"/>
        </w:rPr>
      </w:pPr>
      <w:r w:rsidRPr="00602A7B">
        <w:rPr>
          <w:rFonts w:cs="Arial"/>
          <w:szCs w:val="22"/>
          <w:lang w:eastAsia="de-DE"/>
        </w:rPr>
        <w:t>Jahresbericht</w:t>
      </w:r>
    </w:p>
    <w:p w:rsidR="00983BE6" w:rsidRDefault="00983BE6" w:rsidP="00983BE6">
      <w:pPr>
        <w:numPr>
          <w:ilvl w:val="0"/>
          <w:numId w:val="8"/>
        </w:numPr>
        <w:adjustRightInd/>
        <w:snapToGrid/>
        <w:spacing w:before="60" w:after="60"/>
        <w:ind w:left="567" w:hanging="283"/>
        <w:jc w:val="both"/>
        <w:rPr>
          <w:rFonts w:cs="Arial"/>
          <w:szCs w:val="22"/>
          <w:lang w:eastAsia="de-DE"/>
        </w:rPr>
      </w:pPr>
      <w:r w:rsidRPr="00602A7B">
        <w:rPr>
          <w:rFonts w:cs="Arial"/>
          <w:szCs w:val="22"/>
          <w:lang w:eastAsia="de-DE"/>
        </w:rPr>
        <w:t>Jahresrechnung</w:t>
      </w:r>
      <w:r>
        <w:rPr>
          <w:rFonts w:cs="Arial"/>
          <w:szCs w:val="22"/>
          <w:lang w:eastAsia="de-DE"/>
        </w:rPr>
        <w:t xml:space="preserve"> </w:t>
      </w:r>
      <w:r w:rsidRPr="00CD25DF">
        <w:rPr>
          <w:rFonts w:cs="Arial"/>
          <w:i/>
          <w:color w:val="FF0000"/>
          <w:szCs w:val="22"/>
          <w:lang w:eastAsia="de-DE"/>
        </w:rPr>
        <w:t>des Betriebs und der Trägerschaft</w:t>
      </w:r>
      <w:r>
        <w:rPr>
          <w:rFonts w:cs="Arial"/>
          <w:i/>
          <w:color w:val="FF0000"/>
          <w:szCs w:val="22"/>
          <w:lang w:eastAsia="de-DE"/>
        </w:rPr>
        <w:t>,</w:t>
      </w:r>
      <w:r w:rsidRPr="00602A7B">
        <w:rPr>
          <w:rFonts w:cs="Arial"/>
          <w:szCs w:val="22"/>
          <w:lang w:eastAsia="de-DE"/>
        </w:rPr>
        <w:t xml:space="preserve"> bestehend aus Bilanz</w:t>
      </w:r>
      <w:r>
        <w:rPr>
          <w:rFonts w:cs="Arial"/>
          <w:szCs w:val="22"/>
          <w:lang w:eastAsia="de-DE"/>
        </w:rPr>
        <w:t xml:space="preserve">, Erfolgsrechnung und Anhang </w:t>
      </w:r>
    </w:p>
    <w:p w:rsidR="00983BE6" w:rsidRPr="00063C3C" w:rsidRDefault="00983BE6" w:rsidP="00983BE6">
      <w:pPr>
        <w:numPr>
          <w:ilvl w:val="0"/>
          <w:numId w:val="8"/>
        </w:numPr>
        <w:adjustRightInd/>
        <w:snapToGrid/>
        <w:spacing w:before="60" w:after="60"/>
        <w:ind w:left="567" w:hanging="283"/>
        <w:jc w:val="both"/>
        <w:rPr>
          <w:rFonts w:cs="Arial"/>
          <w:i/>
          <w:color w:val="FF0000"/>
          <w:szCs w:val="22"/>
          <w:lang w:eastAsia="de-DE"/>
        </w:rPr>
      </w:pPr>
      <w:r w:rsidRPr="00063C3C">
        <w:rPr>
          <w:rFonts w:cs="Arial"/>
          <w:i/>
          <w:color w:val="FF0000"/>
          <w:szCs w:val="22"/>
          <w:lang w:eastAsia="de-DE"/>
        </w:rPr>
        <w:t>Budget Folgejahr</w:t>
      </w:r>
    </w:p>
    <w:p w:rsidR="00983BE6" w:rsidRDefault="00983BE6" w:rsidP="00983BE6">
      <w:pPr>
        <w:numPr>
          <w:ilvl w:val="0"/>
          <w:numId w:val="8"/>
        </w:numPr>
        <w:adjustRightInd/>
        <w:snapToGrid/>
        <w:spacing w:before="60" w:after="60"/>
        <w:ind w:left="567" w:hanging="283"/>
        <w:jc w:val="both"/>
        <w:rPr>
          <w:rFonts w:cs="Arial"/>
          <w:szCs w:val="22"/>
          <w:lang w:eastAsia="de-DE"/>
        </w:rPr>
      </w:pPr>
      <w:r w:rsidRPr="00602A7B">
        <w:rPr>
          <w:rFonts w:cs="Arial"/>
          <w:szCs w:val="22"/>
          <w:lang w:eastAsia="de-DE"/>
        </w:rPr>
        <w:t>Revisionsbericht</w:t>
      </w:r>
    </w:p>
    <w:p w:rsidR="00983BE6" w:rsidRDefault="00983BE6" w:rsidP="00983BE6">
      <w:pPr>
        <w:numPr>
          <w:ilvl w:val="0"/>
          <w:numId w:val="8"/>
        </w:numPr>
        <w:adjustRightInd/>
        <w:snapToGrid/>
        <w:spacing w:before="60" w:after="60"/>
        <w:ind w:left="567" w:hanging="283"/>
        <w:jc w:val="both"/>
        <w:rPr>
          <w:rFonts w:cs="Arial"/>
          <w:szCs w:val="22"/>
          <w:lang w:eastAsia="de-DE"/>
        </w:rPr>
      </w:pPr>
      <w:r>
        <w:rPr>
          <w:rFonts w:cs="Arial"/>
          <w:szCs w:val="22"/>
          <w:lang w:eastAsia="de-DE"/>
        </w:rPr>
        <w:t xml:space="preserve">Leistungskennzahlen </w:t>
      </w:r>
      <w:r w:rsidRPr="00966EB8">
        <w:rPr>
          <w:rFonts w:cs="Arial"/>
          <w:szCs w:val="22"/>
          <w:lang w:eastAsia="de-DE"/>
        </w:rPr>
        <w:t xml:space="preserve">gemäss Ziffer 3.1 </w:t>
      </w:r>
    </w:p>
    <w:p w:rsidR="00983BE6" w:rsidRDefault="00983BE6" w:rsidP="00983BE6">
      <w:pPr>
        <w:adjustRightInd/>
        <w:snapToGrid/>
        <w:spacing w:before="60" w:after="60"/>
        <w:jc w:val="both"/>
        <w:rPr>
          <w:iCs/>
          <w:lang w:eastAsia="de-DE"/>
        </w:rPr>
      </w:pPr>
      <w:r>
        <w:rPr>
          <w:rFonts w:cs="Arial"/>
          <w:szCs w:val="22"/>
          <w:vertAlign w:val="superscript"/>
          <w:lang w:eastAsia="de-DE"/>
        </w:rPr>
        <w:t>2</w:t>
      </w:r>
      <w:r w:rsidRPr="00602A7B">
        <w:rPr>
          <w:rFonts w:cs="Arial"/>
          <w:szCs w:val="22"/>
          <w:vertAlign w:val="superscript"/>
          <w:lang w:eastAsia="de-DE"/>
        </w:rPr>
        <w:t xml:space="preserve"> </w:t>
      </w:r>
      <w:r>
        <w:rPr>
          <w:rFonts w:cs="Arial"/>
          <w:szCs w:val="22"/>
          <w:lang w:eastAsia="de-DE"/>
        </w:rPr>
        <w:t xml:space="preserve">Auf die Einforderung von weitergehenden Unterlagen wird grundsätzlich verzichtet. In Ausnahmenfällen, wie beispielsweise bei nicht- oder mangelhafter Erfüllung der Leistungen oder finanziellen Schwierigkeiten der Trägerschaft kann das Departement weitere Informationen verlangen. </w:t>
      </w:r>
    </w:p>
    <w:p w:rsidR="00983BE6" w:rsidRPr="00D16353" w:rsidRDefault="00983BE6" w:rsidP="00983BE6">
      <w:pPr>
        <w:keepNext/>
        <w:widowControl w:val="0"/>
        <w:overflowPunct w:val="0"/>
        <w:autoSpaceDE w:val="0"/>
        <w:autoSpaceDN w:val="0"/>
        <w:snapToGrid/>
        <w:spacing w:before="400" w:after="80"/>
        <w:ind w:left="567" w:hanging="567"/>
        <w:jc w:val="both"/>
        <w:textAlignment w:val="baseline"/>
        <w:outlineLvl w:val="1"/>
        <w:rPr>
          <w:b/>
          <w:bCs/>
          <w:iCs/>
          <w:sz w:val="24"/>
          <w:szCs w:val="20"/>
          <w:lang w:val="de-DE" w:eastAsia="de-DE"/>
        </w:rPr>
      </w:pPr>
      <w:bookmarkStart w:id="10" w:name="_Toc106869800"/>
      <w:r w:rsidRPr="00602A7B">
        <w:rPr>
          <w:b/>
          <w:bCs/>
          <w:iCs/>
          <w:sz w:val="24"/>
          <w:szCs w:val="20"/>
          <w:lang w:val="de-DE" w:eastAsia="de-DE"/>
        </w:rPr>
        <w:t>4.</w:t>
      </w:r>
      <w:r>
        <w:rPr>
          <w:b/>
          <w:bCs/>
          <w:iCs/>
          <w:sz w:val="24"/>
          <w:szCs w:val="20"/>
          <w:lang w:val="de-DE" w:eastAsia="de-DE"/>
        </w:rPr>
        <w:t>2</w:t>
      </w:r>
      <w:r>
        <w:rPr>
          <w:b/>
          <w:bCs/>
          <w:iCs/>
          <w:sz w:val="24"/>
          <w:szCs w:val="20"/>
          <w:lang w:val="de-DE" w:eastAsia="de-DE"/>
        </w:rPr>
        <w:tab/>
      </w:r>
      <w:r w:rsidRPr="00602A7B">
        <w:rPr>
          <w:b/>
          <w:bCs/>
          <w:iCs/>
          <w:sz w:val="24"/>
          <w:szCs w:val="20"/>
          <w:lang w:val="de-DE" w:eastAsia="de-DE"/>
        </w:rPr>
        <w:t>Revision</w:t>
      </w:r>
      <w:bookmarkEnd w:id="10"/>
      <w:r w:rsidRPr="00602A7B">
        <w:rPr>
          <w:b/>
          <w:bCs/>
          <w:iCs/>
          <w:sz w:val="24"/>
          <w:szCs w:val="20"/>
          <w:lang w:val="de-DE" w:eastAsia="de-DE"/>
        </w:rPr>
        <w:t xml:space="preserve"> </w:t>
      </w:r>
    </w:p>
    <w:p w:rsidR="00983BE6" w:rsidRDefault="00983BE6" w:rsidP="00983BE6">
      <w:pPr>
        <w:adjustRightInd/>
        <w:snapToGrid/>
        <w:spacing w:before="60" w:after="60"/>
        <w:jc w:val="both"/>
        <w:rPr>
          <w:iCs/>
          <w:lang w:eastAsia="de-DE"/>
        </w:rPr>
      </w:pPr>
      <w:r w:rsidRPr="00602A7B">
        <w:rPr>
          <w:rFonts w:cs="Arial"/>
          <w:szCs w:val="22"/>
          <w:vertAlign w:val="superscript"/>
          <w:lang w:eastAsia="de-DE"/>
        </w:rPr>
        <w:t xml:space="preserve">1 </w:t>
      </w:r>
      <w:r>
        <w:rPr>
          <w:iCs/>
          <w:lang w:eastAsia="de-DE"/>
        </w:rPr>
        <w:t>Die Trägerschaft führt mindestens eine Laienrevision durch</w:t>
      </w:r>
      <w:r w:rsidRPr="00D16353">
        <w:rPr>
          <w:iCs/>
          <w:lang w:eastAsia="de-DE"/>
        </w:rPr>
        <w:t xml:space="preserve">. </w:t>
      </w:r>
    </w:p>
    <w:p w:rsidR="00983BE6" w:rsidRPr="00602A7B" w:rsidRDefault="00983BE6" w:rsidP="00983BE6">
      <w:pPr>
        <w:keepNext/>
        <w:widowControl w:val="0"/>
        <w:numPr>
          <w:ilvl w:val="0"/>
          <w:numId w:val="7"/>
        </w:numPr>
        <w:tabs>
          <w:tab w:val="clear" w:pos="360"/>
        </w:tabs>
        <w:overflowPunct w:val="0"/>
        <w:autoSpaceDE w:val="0"/>
        <w:autoSpaceDN w:val="0"/>
        <w:adjustRightInd/>
        <w:snapToGrid/>
        <w:spacing w:before="480" w:after="80"/>
        <w:ind w:left="567" w:hanging="567"/>
        <w:jc w:val="both"/>
        <w:textAlignment w:val="baseline"/>
        <w:outlineLvl w:val="0"/>
        <w:rPr>
          <w:b/>
          <w:bCs/>
          <w:iCs/>
          <w:sz w:val="28"/>
          <w:szCs w:val="20"/>
          <w:lang w:val="de-DE" w:eastAsia="de-DE"/>
        </w:rPr>
      </w:pPr>
      <w:r>
        <w:rPr>
          <w:b/>
          <w:bCs/>
          <w:iCs/>
          <w:sz w:val="28"/>
          <w:szCs w:val="20"/>
          <w:lang w:val="de-DE" w:eastAsia="de-DE"/>
        </w:rPr>
        <w:t>Rücklagen</w:t>
      </w:r>
      <w:r w:rsidRPr="00602A7B">
        <w:rPr>
          <w:b/>
          <w:bCs/>
          <w:iCs/>
          <w:sz w:val="28"/>
          <w:szCs w:val="20"/>
          <w:lang w:val="de-DE" w:eastAsia="de-DE"/>
        </w:rPr>
        <w:t xml:space="preserve"> </w:t>
      </w:r>
    </w:p>
    <w:p w:rsidR="00983BE6" w:rsidRDefault="00983BE6" w:rsidP="00983BE6">
      <w:pPr>
        <w:adjustRightInd/>
        <w:snapToGrid/>
        <w:spacing w:before="60" w:after="60"/>
        <w:jc w:val="both"/>
        <w:rPr>
          <w:rFonts w:cs="Arial"/>
          <w:szCs w:val="22"/>
          <w:lang w:eastAsia="de-DE"/>
        </w:rPr>
      </w:pPr>
      <w:r w:rsidRPr="00602A7B">
        <w:rPr>
          <w:rFonts w:cs="Arial"/>
          <w:szCs w:val="22"/>
          <w:vertAlign w:val="superscript"/>
          <w:lang w:eastAsia="de-DE"/>
        </w:rPr>
        <w:t xml:space="preserve">1 </w:t>
      </w:r>
      <w:r>
        <w:rPr>
          <w:rFonts w:cs="Arial"/>
          <w:szCs w:val="22"/>
          <w:lang w:eastAsia="de-DE"/>
        </w:rPr>
        <w:t xml:space="preserve">Von einem allfälligen Gewinn sind </w:t>
      </w:r>
      <w:r w:rsidRPr="000C10D7">
        <w:rPr>
          <w:rFonts w:cs="Arial"/>
          <w:i/>
          <w:color w:val="FF0000"/>
          <w:szCs w:val="22"/>
          <w:lang w:eastAsia="de-DE"/>
        </w:rPr>
        <w:t>x%</w:t>
      </w:r>
      <w:r>
        <w:rPr>
          <w:rFonts w:cs="Arial"/>
          <w:szCs w:val="22"/>
          <w:lang w:eastAsia="de-DE"/>
        </w:rPr>
        <w:t xml:space="preserve"> den Rücklagen zuzuweisen. </w:t>
      </w:r>
    </w:p>
    <w:p w:rsidR="00983BE6" w:rsidRDefault="00983BE6" w:rsidP="00983BE6">
      <w:pPr>
        <w:adjustRightInd/>
        <w:snapToGrid/>
        <w:spacing w:before="60" w:after="60"/>
        <w:jc w:val="both"/>
        <w:rPr>
          <w:szCs w:val="22"/>
          <w:lang w:eastAsia="de-DE"/>
        </w:rPr>
      </w:pPr>
      <w:r w:rsidRPr="00602A7B">
        <w:rPr>
          <w:iCs/>
          <w:szCs w:val="22"/>
          <w:vertAlign w:val="superscript"/>
          <w:lang w:eastAsia="de-DE"/>
        </w:rPr>
        <w:t xml:space="preserve">2 </w:t>
      </w:r>
      <w:r>
        <w:rPr>
          <w:szCs w:val="22"/>
          <w:lang w:eastAsia="de-DE"/>
        </w:rPr>
        <w:t>Rücklagen können für den Ausgleich eines defizitären Betriebsergebnisses aufgelöst werden.</w:t>
      </w:r>
    </w:p>
    <w:p w:rsidR="00983BE6" w:rsidRPr="00D16353" w:rsidRDefault="00983BE6" w:rsidP="00983BE6">
      <w:pPr>
        <w:adjustRightInd/>
        <w:snapToGrid/>
        <w:spacing w:before="60" w:after="60"/>
        <w:jc w:val="both"/>
        <w:rPr>
          <w:i/>
          <w:iCs/>
          <w:lang w:eastAsia="de-DE"/>
        </w:rPr>
      </w:pPr>
      <w:r>
        <w:rPr>
          <w:iCs/>
          <w:szCs w:val="22"/>
          <w:vertAlign w:val="superscript"/>
          <w:lang w:eastAsia="de-DE"/>
        </w:rPr>
        <w:t>3</w:t>
      </w:r>
      <w:r w:rsidRPr="00602A7B">
        <w:rPr>
          <w:iCs/>
          <w:szCs w:val="22"/>
          <w:vertAlign w:val="superscript"/>
          <w:lang w:eastAsia="de-DE"/>
        </w:rPr>
        <w:t xml:space="preserve"> </w:t>
      </w:r>
      <w:r>
        <w:rPr>
          <w:rFonts w:cs="Arial"/>
          <w:szCs w:val="22"/>
          <w:lang w:eastAsia="de-DE"/>
        </w:rPr>
        <w:t xml:space="preserve">Die Höhe der Rücklagen am Jahresende darf die Hälfte des jährlichen Betriebsaufwandes nicht übersteigen. Bei Überschreitung dieser Höhe ist die </w:t>
      </w:r>
      <w:r>
        <w:rPr>
          <w:rFonts w:cs="Arial"/>
          <w:i/>
          <w:color w:val="FF0000"/>
          <w:szCs w:val="22"/>
          <w:lang w:eastAsia="de-DE"/>
        </w:rPr>
        <w:t>Finanzhilfen / Abgeltungen</w:t>
      </w:r>
      <w:r>
        <w:rPr>
          <w:rFonts w:cs="Arial"/>
          <w:szCs w:val="22"/>
          <w:lang w:eastAsia="de-DE"/>
        </w:rPr>
        <w:t xml:space="preserve"> zurückzuzahlen.</w:t>
      </w:r>
    </w:p>
    <w:p w:rsidR="00983BE6" w:rsidRPr="00602A7B" w:rsidRDefault="00983BE6" w:rsidP="00983BE6">
      <w:pPr>
        <w:keepNext/>
        <w:widowControl w:val="0"/>
        <w:numPr>
          <w:ilvl w:val="0"/>
          <w:numId w:val="7"/>
        </w:numPr>
        <w:tabs>
          <w:tab w:val="clear" w:pos="360"/>
        </w:tabs>
        <w:overflowPunct w:val="0"/>
        <w:autoSpaceDE w:val="0"/>
        <w:autoSpaceDN w:val="0"/>
        <w:adjustRightInd/>
        <w:snapToGrid/>
        <w:spacing w:before="480" w:after="80"/>
        <w:ind w:left="567" w:hanging="567"/>
        <w:jc w:val="both"/>
        <w:textAlignment w:val="baseline"/>
        <w:outlineLvl w:val="0"/>
        <w:rPr>
          <w:b/>
          <w:bCs/>
          <w:iCs/>
          <w:sz w:val="28"/>
          <w:szCs w:val="20"/>
          <w:lang w:val="de-DE" w:eastAsia="de-DE"/>
        </w:rPr>
      </w:pPr>
      <w:bookmarkStart w:id="11" w:name="_Toc106869807"/>
      <w:r w:rsidRPr="00602A7B">
        <w:rPr>
          <w:b/>
          <w:bCs/>
          <w:iCs/>
          <w:sz w:val="28"/>
          <w:szCs w:val="20"/>
          <w:lang w:val="de-DE" w:eastAsia="de-DE"/>
        </w:rPr>
        <w:t>Gültigkeit</w:t>
      </w:r>
      <w:r>
        <w:rPr>
          <w:b/>
          <w:bCs/>
          <w:iCs/>
          <w:sz w:val="28"/>
          <w:szCs w:val="20"/>
          <w:lang w:val="de-DE" w:eastAsia="de-DE"/>
        </w:rPr>
        <w:t xml:space="preserve"> und</w:t>
      </w:r>
      <w:r w:rsidRPr="00602A7B">
        <w:rPr>
          <w:b/>
          <w:bCs/>
          <w:iCs/>
          <w:sz w:val="28"/>
          <w:szCs w:val="20"/>
          <w:lang w:val="de-DE" w:eastAsia="de-DE"/>
        </w:rPr>
        <w:t xml:space="preserve"> Änderung</w:t>
      </w:r>
      <w:bookmarkEnd w:id="11"/>
      <w:r w:rsidRPr="00602A7B">
        <w:rPr>
          <w:b/>
          <w:bCs/>
          <w:iCs/>
          <w:sz w:val="28"/>
          <w:szCs w:val="20"/>
          <w:lang w:val="de-DE" w:eastAsia="de-DE"/>
        </w:rPr>
        <w:t xml:space="preserve"> </w:t>
      </w:r>
    </w:p>
    <w:p w:rsidR="00983BE6" w:rsidRPr="00602A7B" w:rsidRDefault="00983BE6" w:rsidP="00983BE6">
      <w:pPr>
        <w:keepNext/>
        <w:widowControl w:val="0"/>
        <w:overflowPunct w:val="0"/>
        <w:autoSpaceDE w:val="0"/>
        <w:autoSpaceDN w:val="0"/>
        <w:snapToGrid/>
        <w:spacing w:before="400" w:after="80"/>
        <w:ind w:left="567" w:hanging="567"/>
        <w:jc w:val="both"/>
        <w:textAlignment w:val="baseline"/>
        <w:outlineLvl w:val="1"/>
        <w:rPr>
          <w:b/>
          <w:bCs/>
          <w:iCs/>
          <w:sz w:val="24"/>
          <w:szCs w:val="20"/>
          <w:lang w:val="de-DE" w:eastAsia="de-DE"/>
        </w:rPr>
      </w:pPr>
      <w:bookmarkStart w:id="12" w:name="_Toc106869808"/>
      <w:r w:rsidRPr="00602A7B">
        <w:rPr>
          <w:b/>
          <w:bCs/>
          <w:iCs/>
          <w:sz w:val="24"/>
          <w:szCs w:val="20"/>
          <w:lang w:val="de-DE" w:eastAsia="de-DE"/>
        </w:rPr>
        <w:t>6.1</w:t>
      </w:r>
      <w:r w:rsidRPr="00602A7B">
        <w:rPr>
          <w:b/>
          <w:bCs/>
          <w:iCs/>
          <w:sz w:val="24"/>
          <w:szCs w:val="20"/>
          <w:lang w:val="de-DE" w:eastAsia="de-DE"/>
        </w:rPr>
        <w:tab/>
        <w:t>Zustandekommen</w:t>
      </w:r>
      <w:r>
        <w:rPr>
          <w:b/>
          <w:bCs/>
          <w:iCs/>
          <w:sz w:val="24"/>
          <w:szCs w:val="20"/>
          <w:lang w:val="de-DE" w:eastAsia="de-DE"/>
        </w:rPr>
        <w:t xml:space="preserve"> und Dauer</w:t>
      </w:r>
      <w:bookmarkEnd w:id="12"/>
    </w:p>
    <w:p w:rsidR="00983BE6" w:rsidRDefault="00983BE6" w:rsidP="00983BE6">
      <w:pPr>
        <w:adjustRightInd/>
        <w:snapToGrid/>
        <w:spacing w:before="60" w:after="60"/>
        <w:jc w:val="both"/>
        <w:rPr>
          <w:rFonts w:cs="Arial"/>
          <w:color w:val="000000"/>
          <w:szCs w:val="22"/>
          <w:lang w:eastAsia="de-DE"/>
        </w:rPr>
      </w:pPr>
      <w:r w:rsidRPr="002E0C70">
        <w:rPr>
          <w:rFonts w:cs="Arial"/>
          <w:color w:val="000000"/>
          <w:szCs w:val="22"/>
          <w:vertAlign w:val="superscript"/>
          <w:lang w:eastAsia="de-DE"/>
        </w:rPr>
        <w:t>1</w:t>
      </w:r>
      <w:r>
        <w:rPr>
          <w:rFonts w:cs="Arial"/>
          <w:color w:val="000000"/>
          <w:szCs w:val="22"/>
          <w:vertAlign w:val="superscript"/>
          <w:lang w:eastAsia="de-DE"/>
        </w:rPr>
        <w:t xml:space="preserve"> </w:t>
      </w:r>
      <w:r w:rsidRPr="00602A7B">
        <w:rPr>
          <w:rFonts w:cs="Arial"/>
          <w:color w:val="000000"/>
          <w:szCs w:val="22"/>
          <w:lang w:eastAsia="de-DE"/>
        </w:rPr>
        <w:t xml:space="preserve">Dieser Vertrag kommt mit der beidseitigen Unterzeichnung zustande und steht seitens </w:t>
      </w:r>
      <w:r w:rsidRPr="00602A7B">
        <w:rPr>
          <w:rFonts w:cs="Arial"/>
          <w:i/>
          <w:color w:val="FF0000"/>
          <w:szCs w:val="22"/>
          <w:lang w:eastAsia="de-DE"/>
        </w:rPr>
        <w:t>des Kantons / des Departements</w:t>
      </w:r>
      <w:r w:rsidRPr="00602A7B">
        <w:rPr>
          <w:rFonts w:cs="Arial"/>
          <w:color w:val="000000"/>
          <w:szCs w:val="22"/>
          <w:lang w:eastAsia="de-DE"/>
        </w:rPr>
        <w:t xml:space="preserve"> unter dem Vorbehalt der Genehmigung der zuständigen Behörde.</w:t>
      </w:r>
    </w:p>
    <w:p w:rsidR="00983BE6" w:rsidRPr="00602A7B" w:rsidRDefault="00983BE6" w:rsidP="00983BE6">
      <w:pPr>
        <w:adjustRightInd/>
        <w:snapToGrid/>
        <w:spacing w:before="60" w:after="60"/>
        <w:jc w:val="both"/>
        <w:rPr>
          <w:rFonts w:cs="Arial"/>
          <w:color w:val="000000"/>
          <w:szCs w:val="22"/>
          <w:lang w:eastAsia="de-DE"/>
        </w:rPr>
      </w:pPr>
      <w:r w:rsidRPr="002E0C70">
        <w:rPr>
          <w:rFonts w:cs="Arial"/>
          <w:color w:val="000000"/>
          <w:szCs w:val="22"/>
          <w:vertAlign w:val="superscript"/>
          <w:lang w:eastAsia="de-DE"/>
        </w:rPr>
        <w:t>2</w:t>
      </w:r>
      <w:r>
        <w:rPr>
          <w:rFonts w:cs="Arial"/>
          <w:color w:val="000000"/>
          <w:szCs w:val="22"/>
          <w:vertAlign w:val="superscript"/>
          <w:lang w:eastAsia="de-DE"/>
        </w:rPr>
        <w:t xml:space="preserve"> </w:t>
      </w:r>
      <w:r w:rsidRPr="00602A7B">
        <w:rPr>
          <w:rFonts w:cs="Arial"/>
          <w:color w:val="000000"/>
          <w:szCs w:val="22"/>
          <w:lang w:eastAsia="de-DE"/>
        </w:rPr>
        <w:t xml:space="preserve">Dieser Vertrag </w:t>
      </w:r>
      <w:r>
        <w:rPr>
          <w:rFonts w:cs="Arial"/>
          <w:color w:val="000000"/>
          <w:szCs w:val="22"/>
          <w:lang w:eastAsia="de-DE"/>
        </w:rPr>
        <w:t xml:space="preserve">dauert vom </w:t>
      </w:r>
      <w:proofErr w:type="spellStart"/>
      <w:r w:rsidRPr="003D574E">
        <w:rPr>
          <w:rFonts w:cs="Arial"/>
          <w:i/>
          <w:color w:val="FF0000"/>
          <w:szCs w:val="22"/>
          <w:lang w:eastAsia="de-DE"/>
        </w:rPr>
        <w:t>xx.</w:t>
      </w:r>
      <w:proofErr w:type="gramStart"/>
      <w:r w:rsidRPr="003D574E">
        <w:rPr>
          <w:rFonts w:cs="Arial"/>
          <w:i/>
          <w:color w:val="FF0000"/>
          <w:szCs w:val="22"/>
          <w:lang w:eastAsia="de-DE"/>
        </w:rPr>
        <w:t>xx.xxxx</w:t>
      </w:r>
      <w:proofErr w:type="spellEnd"/>
      <w:proofErr w:type="gramEnd"/>
      <w:r>
        <w:rPr>
          <w:rFonts w:cs="Arial"/>
          <w:color w:val="000000"/>
          <w:szCs w:val="22"/>
          <w:lang w:eastAsia="de-DE"/>
        </w:rPr>
        <w:t xml:space="preserve"> bis zum </w:t>
      </w:r>
      <w:proofErr w:type="spellStart"/>
      <w:r w:rsidRPr="003D574E">
        <w:rPr>
          <w:rFonts w:cs="Arial"/>
          <w:i/>
          <w:color w:val="FF0000"/>
          <w:szCs w:val="22"/>
          <w:lang w:eastAsia="de-DE"/>
        </w:rPr>
        <w:t>xx.xx.xxxx</w:t>
      </w:r>
      <w:proofErr w:type="spellEnd"/>
      <w:r>
        <w:rPr>
          <w:rFonts w:cs="Arial"/>
          <w:color w:val="000000"/>
          <w:szCs w:val="22"/>
          <w:lang w:eastAsia="de-DE"/>
        </w:rPr>
        <w:t xml:space="preserve">. Er kann erneuert werden. Die Trägerschaft hat das Gesuch um eine allfällige Erneuerung mindestens </w:t>
      </w:r>
      <w:r w:rsidRPr="003D574E">
        <w:rPr>
          <w:rFonts w:cs="Arial"/>
          <w:i/>
          <w:color w:val="FF0000"/>
          <w:szCs w:val="22"/>
          <w:lang w:eastAsia="de-DE"/>
        </w:rPr>
        <w:t>ein</w:t>
      </w:r>
      <w:r>
        <w:rPr>
          <w:rFonts w:cs="Arial"/>
          <w:color w:val="000000"/>
          <w:szCs w:val="22"/>
          <w:lang w:eastAsia="de-DE"/>
        </w:rPr>
        <w:t xml:space="preserve"> </w:t>
      </w:r>
      <w:r w:rsidRPr="001E3F4B">
        <w:rPr>
          <w:rFonts w:cs="Arial"/>
          <w:i/>
          <w:color w:val="FF0000"/>
          <w:szCs w:val="22"/>
          <w:lang w:eastAsia="de-DE"/>
        </w:rPr>
        <w:t>Jahr</w:t>
      </w:r>
      <w:r>
        <w:rPr>
          <w:rFonts w:cs="Arial"/>
          <w:color w:val="000000"/>
          <w:szCs w:val="22"/>
          <w:lang w:eastAsia="de-DE"/>
        </w:rPr>
        <w:t xml:space="preserve"> vor Ablauf des Vertrags einzureichen.</w:t>
      </w:r>
    </w:p>
    <w:p w:rsidR="00983BE6" w:rsidRPr="00602A7B" w:rsidRDefault="00983BE6" w:rsidP="00983BE6">
      <w:pPr>
        <w:keepNext/>
        <w:widowControl w:val="0"/>
        <w:overflowPunct w:val="0"/>
        <w:autoSpaceDE w:val="0"/>
        <w:autoSpaceDN w:val="0"/>
        <w:snapToGrid/>
        <w:spacing w:before="400" w:after="80"/>
        <w:ind w:left="567" w:hanging="567"/>
        <w:jc w:val="both"/>
        <w:textAlignment w:val="baseline"/>
        <w:outlineLvl w:val="1"/>
        <w:rPr>
          <w:b/>
          <w:bCs/>
          <w:iCs/>
          <w:sz w:val="24"/>
          <w:szCs w:val="20"/>
          <w:lang w:val="de-DE" w:eastAsia="de-DE"/>
        </w:rPr>
      </w:pPr>
      <w:bookmarkStart w:id="13" w:name="_Toc106869809"/>
      <w:r w:rsidRPr="00602A7B">
        <w:rPr>
          <w:b/>
          <w:bCs/>
          <w:iCs/>
          <w:sz w:val="24"/>
          <w:szCs w:val="20"/>
          <w:lang w:val="de-DE" w:eastAsia="de-DE"/>
        </w:rPr>
        <w:t>6.</w:t>
      </w:r>
      <w:r>
        <w:rPr>
          <w:b/>
          <w:bCs/>
          <w:iCs/>
          <w:sz w:val="24"/>
          <w:szCs w:val="20"/>
          <w:lang w:val="de-DE" w:eastAsia="de-DE"/>
        </w:rPr>
        <w:t>2</w:t>
      </w:r>
      <w:r w:rsidRPr="00602A7B">
        <w:rPr>
          <w:b/>
          <w:bCs/>
          <w:iCs/>
          <w:sz w:val="24"/>
          <w:szCs w:val="20"/>
          <w:lang w:val="de-DE" w:eastAsia="de-DE"/>
        </w:rPr>
        <w:tab/>
        <w:t>Änderungen und Ergänzungen</w:t>
      </w:r>
      <w:bookmarkEnd w:id="13"/>
    </w:p>
    <w:p w:rsidR="00983BE6" w:rsidRPr="00602A7B" w:rsidRDefault="00983BE6" w:rsidP="00983BE6">
      <w:pPr>
        <w:tabs>
          <w:tab w:val="left" w:pos="709"/>
        </w:tabs>
        <w:adjustRightInd/>
        <w:snapToGrid/>
        <w:spacing w:before="60" w:after="60"/>
        <w:jc w:val="both"/>
        <w:rPr>
          <w:rFonts w:cs="Arial"/>
          <w:szCs w:val="22"/>
          <w:lang w:eastAsia="de-DE"/>
        </w:rPr>
      </w:pPr>
      <w:r>
        <w:rPr>
          <w:rFonts w:cs="Arial"/>
          <w:szCs w:val="22"/>
          <w:vertAlign w:val="superscript"/>
          <w:lang w:eastAsia="de-DE"/>
        </w:rPr>
        <w:t>1</w:t>
      </w:r>
      <w:r w:rsidRPr="00602A7B">
        <w:rPr>
          <w:rFonts w:cs="Arial"/>
          <w:szCs w:val="22"/>
          <w:lang w:eastAsia="de-DE"/>
        </w:rPr>
        <w:t>Die Parteien können den Vertrag im Rahmen ihrer Kompetenzen jederzeit einvernehmlich ändern bzw. ergänzen. Sie halten die Änderungen und/oder Ergänzungen schriftlich fest.</w:t>
      </w:r>
    </w:p>
    <w:p w:rsidR="00983BE6" w:rsidRPr="00602A7B" w:rsidRDefault="00983BE6" w:rsidP="00983BE6">
      <w:pPr>
        <w:tabs>
          <w:tab w:val="left" w:pos="709"/>
        </w:tabs>
        <w:adjustRightInd/>
        <w:snapToGrid/>
        <w:spacing w:before="60" w:after="60"/>
        <w:jc w:val="both"/>
        <w:rPr>
          <w:rFonts w:cs="Arial"/>
          <w:color w:val="000000"/>
          <w:szCs w:val="22"/>
          <w:lang w:eastAsia="de-DE"/>
        </w:rPr>
      </w:pPr>
      <w:r>
        <w:rPr>
          <w:rFonts w:cs="Arial"/>
          <w:szCs w:val="22"/>
          <w:vertAlign w:val="superscript"/>
          <w:lang w:eastAsia="de-DE"/>
        </w:rPr>
        <w:t>2</w:t>
      </w:r>
      <w:r w:rsidRPr="00602A7B">
        <w:rPr>
          <w:rFonts w:cs="Arial"/>
          <w:szCs w:val="22"/>
          <w:vertAlign w:val="superscript"/>
          <w:lang w:eastAsia="de-DE"/>
        </w:rPr>
        <w:t xml:space="preserve"> </w:t>
      </w:r>
      <w:r w:rsidRPr="00602A7B">
        <w:rPr>
          <w:rFonts w:cs="Arial"/>
          <w:szCs w:val="22"/>
          <w:lang w:eastAsia="de-DE"/>
        </w:rPr>
        <w:t xml:space="preserve">Beide Parteien verpflichten sich, während der Vertragsdauer zu Vertragsänderungen und </w:t>
      </w:r>
      <w:r>
        <w:rPr>
          <w:rFonts w:cs="Arial"/>
          <w:szCs w:val="22"/>
          <w:lang w:eastAsia="de-DE"/>
        </w:rPr>
        <w:t>-</w:t>
      </w:r>
      <w:r w:rsidRPr="00602A7B">
        <w:rPr>
          <w:rFonts w:cs="Arial"/>
          <w:szCs w:val="22"/>
          <w:lang w:eastAsia="de-DE"/>
        </w:rPr>
        <w:t>er</w:t>
      </w:r>
      <w:r>
        <w:rPr>
          <w:rFonts w:cs="Arial"/>
          <w:szCs w:val="22"/>
          <w:lang w:eastAsia="de-DE"/>
        </w:rPr>
        <w:softHyphen/>
      </w:r>
      <w:r w:rsidRPr="00602A7B">
        <w:rPr>
          <w:rFonts w:cs="Arial"/>
          <w:szCs w:val="22"/>
          <w:lang w:eastAsia="de-DE"/>
        </w:rPr>
        <w:t xml:space="preserve">gänzungen Hand zu bieten, die auf Grund veränderter Verhältnisse notwendig werden. </w:t>
      </w:r>
    </w:p>
    <w:p w:rsidR="00983BE6" w:rsidRPr="00602A7B" w:rsidRDefault="00983BE6" w:rsidP="00983BE6">
      <w:pPr>
        <w:keepNext/>
        <w:widowControl w:val="0"/>
        <w:numPr>
          <w:ilvl w:val="0"/>
          <w:numId w:val="7"/>
        </w:numPr>
        <w:tabs>
          <w:tab w:val="clear" w:pos="360"/>
        </w:tabs>
        <w:overflowPunct w:val="0"/>
        <w:autoSpaceDE w:val="0"/>
        <w:autoSpaceDN w:val="0"/>
        <w:adjustRightInd/>
        <w:snapToGrid/>
        <w:spacing w:before="480" w:after="80"/>
        <w:ind w:left="567" w:hanging="567"/>
        <w:jc w:val="both"/>
        <w:textAlignment w:val="baseline"/>
        <w:outlineLvl w:val="0"/>
        <w:rPr>
          <w:b/>
          <w:bCs/>
          <w:iCs/>
          <w:sz w:val="28"/>
          <w:szCs w:val="20"/>
          <w:lang w:val="de-DE" w:eastAsia="de-DE"/>
        </w:rPr>
      </w:pPr>
      <w:bookmarkStart w:id="14" w:name="_Toc106869811"/>
      <w:r>
        <w:rPr>
          <w:b/>
          <w:bCs/>
          <w:iCs/>
          <w:sz w:val="28"/>
          <w:szCs w:val="20"/>
          <w:lang w:val="de-DE" w:eastAsia="de-DE"/>
        </w:rPr>
        <w:lastRenderedPageBreak/>
        <w:t>Weitere Bestimmungen</w:t>
      </w:r>
    </w:p>
    <w:bookmarkEnd w:id="14"/>
    <w:p w:rsidR="00983BE6" w:rsidRPr="00602A7B" w:rsidRDefault="00983BE6" w:rsidP="00983BE6">
      <w:pPr>
        <w:keepNext/>
        <w:widowControl w:val="0"/>
        <w:overflowPunct w:val="0"/>
        <w:autoSpaceDE w:val="0"/>
        <w:autoSpaceDN w:val="0"/>
        <w:snapToGrid/>
        <w:spacing w:before="400" w:after="80"/>
        <w:ind w:left="567" w:hanging="567"/>
        <w:jc w:val="both"/>
        <w:textAlignment w:val="baseline"/>
        <w:outlineLvl w:val="1"/>
        <w:rPr>
          <w:b/>
          <w:bCs/>
          <w:iCs/>
          <w:sz w:val="24"/>
          <w:szCs w:val="20"/>
          <w:lang w:val="de-DE" w:eastAsia="de-DE"/>
        </w:rPr>
      </w:pPr>
      <w:r w:rsidRPr="00602A7B">
        <w:rPr>
          <w:b/>
          <w:bCs/>
          <w:iCs/>
          <w:sz w:val="24"/>
          <w:szCs w:val="20"/>
          <w:lang w:val="de-DE" w:eastAsia="de-DE"/>
        </w:rPr>
        <w:t>7.1</w:t>
      </w:r>
      <w:r w:rsidRPr="00602A7B">
        <w:rPr>
          <w:b/>
          <w:bCs/>
          <w:iCs/>
          <w:sz w:val="24"/>
          <w:szCs w:val="20"/>
          <w:lang w:val="de-DE" w:eastAsia="de-DE"/>
        </w:rPr>
        <w:tab/>
      </w:r>
      <w:bookmarkStart w:id="15" w:name="_Toc106869814"/>
      <w:r w:rsidRPr="00602A7B">
        <w:rPr>
          <w:b/>
          <w:bCs/>
          <w:iCs/>
          <w:sz w:val="24"/>
          <w:szCs w:val="20"/>
          <w:lang w:val="de-DE" w:eastAsia="de-DE"/>
        </w:rPr>
        <w:t>Anstellungsbedingungen</w:t>
      </w:r>
      <w:bookmarkEnd w:id="15"/>
    </w:p>
    <w:p w:rsidR="004E28B2" w:rsidRDefault="00983BE6" w:rsidP="00983BE6">
      <w:pPr>
        <w:adjustRightInd/>
        <w:snapToGrid/>
        <w:spacing w:before="60" w:after="60"/>
        <w:jc w:val="both"/>
        <w:rPr>
          <w:rFonts w:cs="Arial"/>
          <w:color w:val="000000"/>
          <w:szCs w:val="22"/>
          <w:lang w:eastAsia="de-DE"/>
        </w:rPr>
      </w:pPr>
      <w:r w:rsidRPr="002E0C70">
        <w:rPr>
          <w:rFonts w:cs="Arial"/>
          <w:color w:val="000000"/>
          <w:szCs w:val="22"/>
          <w:vertAlign w:val="superscript"/>
          <w:lang w:eastAsia="de-DE"/>
        </w:rPr>
        <w:t>1</w:t>
      </w:r>
      <w:r w:rsidR="00B51E99">
        <w:rPr>
          <w:rFonts w:cs="Arial"/>
          <w:color w:val="000000"/>
          <w:szCs w:val="22"/>
          <w:vertAlign w:val="superscript"/>
          <w:lang w:eastAsia="de-DE"/>
        </w:rPr>
        <w:t xml:space="preserve"> </w:t>
      </w:r>
      <w:r w:rsidRPr="00602A7B">
        <w:rPr>
          <w:rFonts w:cs="Arial"/>
          <w:color w:val="000000"/>
          <w:szCs w:val="22"/>
          <w:lang w:eastAsia="de-DE"/>
        </w:rPr>
        <w:t xml:space="preserve">Für die Bemessung </w:t>
      </w:r>
      <w:r w:rsidRPr="00602A7B">
        <w:rPr>
          <w:rFonts w:cs="Arial"/>
          <w:i/>
          <w:color w:val="FF0000"/>
          <w:szCs w:val="22"/>
          <w:lang w:eastAsia="de-DE"/>
        </w:rPr>
        <w:t>der Finanzhilfe / der Abgeltung</w:t>
      </w:r>
      <w:r w:rsidRPr="00602A7B">
        <w:rPr>
          <w:rFonts w:cs="Arial"/>
          <w:color w:val="000000"/>
          <w:szCs w:val="22"/>
          <w:lang w:eastAsia="de-DE"/>
        </w:rPr>
        <w:t xml:space="preserve"> werden höchstens diejenigen Kosten angerechnet, die </w:t>
      </w:r>
      <w:r>
        <w:rPr>
          <w:rFonts w:cs="Arial"/>
          <w:color w:val="000000"/>
          <w:szCs w:val="22"/>
          <w:lang w:eastAsia="de-DE"/>
        </w:rPr>
        <w:t xml:space="preserve">der Kanton für eine vergleichbare Tätigkeit </w:t>
      </w:r>
      <w:r w:rsidRPr="00602A7B">
        <w:rPr>
          <w:rFonts w:cs="Arial"/>
          <w:color w:val="000000"/>
          <w:szCs w:val="22"/>
          <w:lang w:eastAsia="de-DE"/>
        </w:rPr>
        <w:t xml:space="preserve">vergütet. Insbesondere gilt dies für die Anstellungsbedingungen der Trägerschaft. </w:t>
      </w:r>
    </w:p>
    <w:p w:rsidR="004E28B2" w:rsidRPr="000707DD" w:rsidRDefault="004E28B2" w:rsidP="004E28B2">
      <w:pPr>
        <w:keepNext/>
        <w:widowControl w:val="0"/>
        <w:overflowPunct w:val="0"/>
        <w:autoSpaceDE w:val="0"/>
        <w:autoSpaceDN w:val="0"/>
        <w:snapToGrid/>
        <w:spacing w:before="400" w:after="80"/>
        <w:ind w:left="567" w:hanging="567"/>
        <w:jc w:val="both"/>
        <w:textAlignment w:val="baseline"/>
        <w:outlineLvl w:val="1"/>
        <w:rPr>
          <w:b/>
          <w:bCs/>
          <w:iCs/>
          <w:sz w:val="24"/>
          <w:szCs w:val="20"/>
          <w:lang w:val="de-DE" w:eastAsia="de-DE"/>
        </w:rPr>
      </w:pPr>
      <w:r w:rsidRPr="000707DD">
        <w:rPr>
          <w:b/>
          <w:bCs/>
          <w:iCs/>
          <w:sz w:val="24"/>
          <w:szCs w:val="20"/>
          <w:lang w:val="de-DE" w:eastAsia="de-DE"/>
        </w:rPr>
        <w:t xml:space="preserve">7.2 </w:t>
      </w:r>
      <w:r w:rsidR="000707DD">
        <w:rPr>
          <w:b/>
          <w:bCs/>
          <w:iCs/>
          <w:sz w:val="24"/>
          <w:szCs w:val="20"/>
          <w:lang w:val="de-DE" w:eastAsia="de-DE"/>
        </w:rPr>
        <w:tab/>
      </w:r>
      <w:r w:rsidRPr="000707DD">
        <w:rPr>
          <w:b/>
          <w:bCs/>
          <w:iCs/>
          <w:sz w:val="24"/>
          <w:szCs w:val="20"/>
          <w:lang w:val="de-DE" w:eastAsia="de-DE"/>
        </w:rPr>
        <w:t>Lohngleichheit von Frauen und Männern</w:t>
      </w:r>
    </w:p>
    <w:p w:rsidR="00983BE6" w:rsidRPr="000707DD" w:rsidRDefault="004E28B2" w:rsidP="000707DD">
      <w:pPr>
        <w:adjustRightInd/>
        <w:snapToGrid/>
        <w:spacing w:before="60" w:after="60"/>
        <w:jc w:val="both"/>
        <w:rPr>
          <w:rFonts w:cs="Arial"/>
          <w:color w:val="000000"/>
          <w:szCs w:val="22"/>
          <w:lang w:eastAsia="de-DE"/>
        </w:rPr>
      </w:pPr>
      <w:r w:rsidRPr="00B51E99">
        <w:rPr>
          <w:rFonts w:cs="Arial"/>
          <w:color w:val="000000"/>
          <w:szCs w:val="22"/>
          <w:vertAlign w:val="superscript"/>
          <w:lang w:eastAsia="de-DE"/>
        </w:rPr>
        <w:t>1</w:t>
      </w:r>
      <w:r w:rsidR="000707DD">
        <w:rPr>
          <w:rFonts w:cs="Arial"/>
          <w:color w:val="000000"/>
          <w:szCs w:val="22"/>
          <w:vertAlign w:val="superscript"/>
          <w:lang w:eastAsia="de-DE"/>
        </w:rPr>
        <w:t xml:space="preserve"> </w:t>
      </w:r>
      <w:r w:rsidR="000707DD">
        <w:rPr>
          <w:rFonts w:cs="Arial"/>
          <w:color w:val="000000"/>
          <w:szCs w:val="22"/>
          <w:lang w:eastAsia="de-DE"/>
        </w:rPr>
        <w:t xml:space="preserve">Die Einhaltung der Lohngleichheit </w:t>
      </w:r>
      <w:r w:rsidRPr="000707DD">
        <w:rPr>
          <w:rFonts w:cs="Arial"/>
          <w:color w:val="000000"/>
          <w:szCs w:val="22"/>
          <w:lang w:eastAsia="de-DE"/>
        </w:rPr>
        <w:t xml:space="preserve">von Frauen und Männern durch die Trägerschaft ist Voraussetzung für eine korrekte Vertragserfüllung. Der Kanton kann die Einhaltung der Lohngleichheit von Frauen und Männern kontrollieren und zu diesem Zweck Dritte beauftragen. Die Trägerschaft ist verpflichtet, an einer solchen Kontrolle unter Anwendung des Standard-Analyse-Tools </w:t>
      </w:r>
      <w:proofErr w:type="spellStart"/>
      <w:r w:rsidRPr="000707DD">
        <w:rPr>
          <w:rFonts w:cs="Arial"/>
          <w:color w:val="000000"/>
          <w:szCs w:val="22"/>
          <w:lang w:eastAsia="de-DE"/>
        </w:rPr>
        <w:t>Logib</w:t>
      </w:r>
      <w:proofErr w:type="spellEnd"/>
      <w:r w:rsidRPr="000707DD">
        <w:rPr>
          <w:rFonts w:cs="Arial"/>
          <w:color w:val="000000"/>
          <w:szCs w:val="22"/>
          <w:lang w:eastAsia="de-DE"/>
        </w:rPr>
        <w:t xml:space="preserve"> mitzuwirken und die erforderlichen Daten und Informationen innert angemessener Frist unentgeltlich zur Verfügung zu stellen.</w:t>
      </w:r>
      <w:r w:rsidR="00983BE6" w:rsidRPr="000707DD">
        <w:rPr>
          <w:rFonts w:cs="Arial"/>
          <w:color w:val="000000"/>
          <w:szCs w:val="22"/>
          <w:lang w:eastAsia="de-DE"/>
        </w:rPr>
        <w:t xml:space="preserve"> </w:t>
      </w:r>
    </w:p>
    <w:p w:rsidR="00983BE6" w:rsidRDefault="00983BE6" w:rsidP="00983BE6">
      <w:pPr>
        <w:keepNext/>
        <w:widowControl w:val="0"/>
        <w:overflowPunct w:val="0"/>
        <w:autoSpaceDE w:val="0"/>
        <w:autoSpaceDN w:val="0"/>
        <w:snapToGrid/>
        <w:spacing w:before="400" w:after="80"/>
        <w:ind w:left="567" w:hanging="567"/>
        <w:jc w:val="both"/>
        <w:textAlignment w:val="baseline"/>
        <w:outlineLvl w:val="1"/>
        <w:rPr>
          <w:b/>
          <w:bCs/>
          <w:iCs/>
          <w:sz w:val="24"/>
          <w:szCs w:val="20"/>
          <w:lang w:val="de-DE" w:eastAsia="de-DE"/>
        </w:rPr>
      </w:pPr>
      <w:bookmarkStart w:id="16" w:name="_Toc106869816"/>
      <w:r w:rsidRPr="00602A7B">
        <w:rPr>
          <w:b/>
          <w:bCs/>
          <w:iCs/>
          <w:sz w:val="24"/>
          <w:szCs w:val="20"/>
          <w:lang w:val="de-DE" w:eastAsia="de-DE"/>
        </w:rPr>
        <w:t>7.</w:t>
      </w:r>
      <w:r w:rsidR="004E28B2">
        <w:rPr>
          <w:b/>
          <w:bCs/>
          <w:iCs/>
          <w:sz w:val="24"/>
          <w:szCs w:val="20"/>
          <w:lang w:val="de-DE" w:eastAsia="de-DE"/>
        </w:rPr>
        <w:t>3</w:t>
      </w:r>
      <w:r w:rsidRPr="00602A7B">
        <w:rPr>
          <w:b/>
          <w:bCs/>
          <w:iCs/>
          <w:sz w:val="24"/>
          <w:szCs w:val="20"/>
          <w:lang w:val="de-DE" w:eastAsia="de-DE"/>
        </w:rPr>
        <w:tab/>
        <w:t>Datenschutz</w:t>
      </w:r>
      <w:bookmarkEnd w:id="16"/>
    </w:p>
    <w:p w:rsidR="00634619" w:rsidRPr="00EC347E" w:rsidRDefault="00634619" w:rsidP="00634619">
      <w:pPr>
        <w:adjustRightInd/>
        <w:snapToGrid/>
        <w:spacing w:before="60" w:after="60"/>
        <w:ind w:right="72"/>
        <w:jc w:val="both"/>
        <w:rPr>
          <w:i/>
          <w:color w:val="5B9BD5"/>
          <w:lang w:eastAsia="de-DE"/>
        </w:rPr>
      </w:pPr>
      <w:r w:rsidRPr="000C10D7">
        <w:rPr>
          <w:i/>
          <w:color w:val="5B9BD5"/>
          <w:lang w:eastAsia="de-DE"/>
        </w:rPr>
        <w:t>Variante 1 (</w:t>
      </w:r>
      <w:r>
        <w:rPr>
          <w:i/>
          <w:color w:val="5B9BD5"/>
          <w:lang w:eastAsia="de-DE"/>
        </w:rPr>
        <w:t>für Abgeltungen</w:t>
      </w:r>
      <w:r w:rsidRPr="000C10D7">
        <w:rPr>
          <w:i/>
          <w:color w:val="5B9BD5"/>
          <w:lang w:eastAsia="de-DE"/>
        </w:rPr>
        <w:t>):</w:t>
      </w:r>
    </w:p>
    <w:p w:rsidR="00634619" w:rsidRPr="00602A7B" w:rsidRDefault="00634619" w:rsidP="000707DD">
      <w:pPr>
        <w:adjustRightInd/>
        <w:snapToGrid/>
        <w:spacing w:before="60" w:after="60"/>
        <w:jc w:val="both"/>
        <w:rPr>
          <w:rFonts w:cs="Arial"/>
          <w:color w:val="000000"/>
          <w:szCs w:val="22"/>
          <w:lang w:eastAsia="de-DE"/>
        </w:rPr>
      </w:pPr>
      <w:r w:rsidRPr="00602A7B">
        <w:rPr>
          <w:rFonts w:cs="Arial"/>
          <w:color w:val="000000"/>
          <w:szCs w:val="22"/>
          <w:vertAlign w:val="superscript"/>
          <w:lang w:eastAsia="de-DE"/>
        </w:rPr>
        <w:t xml:space="preserve">1 </w:t>
      </w:r>
      <w:r w:rsidRPr="00602A7B">
        <w:rPr>
          <w:rFonts w:cs="Arial"/>
          <w:color w:val="000000"/>
          <w:szCs w:val="22"/>
          <w:lang w:eastAsia="de-DE"/>
        </w:rPr>
        <w:t>D</w:t>
      </w:r>
      <w:r>
        <w:rPr>
          <w:rFonts w:cs="Arial"/>
          <w:color w:val="000000"/>
          <w:szCs w:val="22"/>
          <w:lang w:eastAsia="de-DE"/>
        </w:rPr>
        <w:t>er Datenschutz ist entsprechend dem auf die Trägerschaft anwendbaren Recht zu gewährleisten (IDG oder spezialgesetzliche Regelung).</w:t>
      </w:r>
    </w:p>
    <w:p w:rsidR="00634619" w:rsidRDefault="00634619" w:rsidP="00634619">
      <w:pPr>
        <w:adjustRightInd/>
        <w:snapToGrid/>
        <w:spacing w:before="60" w:after="60" w:line="240" w:lineRule="atLeast"/>
        <w:rPr>
          <w:rFonts w:cs="Arial"/>
          <w:i/>
          <w:color w:val="FF0000"/>
          <w:szCs w:val="22"/>
          <w:lang w:eastAsia="de-DE"/>
        </w:rPr>
      </w:pPr>
      <w:r w:rsidRPr="00602A7B">
        <w:rPr>
          <w:rFonts w:cs="Arial"/>
          <w:color w:val="000000"/>
          <w:szCs w:val="22"/>
          <w:vertAlign w:val="superscript"/>
          <w:lang w:eastAsia="de-DE"/>
        </w:rPr>
        <w:t xml:space="preserve">2 </w:t>
      </w:r>
      <w:r w:rsidRPr="00602A7B">
        <w:rPr>
          <w:rFonts w:cs="Arial"/>
          <w:color w:val="000000"/>
          <w:szCs w:val="22"/>
          <w:lang w:eastAsia="de-DE"/>
        </w:rPr>
        <w:t xml:space="preserve">Die Trägerschaft unterliegt der Verschwiegenheitspflicht gemäss </w:t>
      </w:r>
      <w:r w:rsidRPr="00602A7B">
        <w:rPr>
          <w:rFonts w:cs="Arial"/>
          <w:i/>
          <w:color w:val="FF0000"/>
          <w:szCs w:val="22"/>
          <w:lang w:eastAsia="de-DE"/>
        </w:rPr>
        <w:t xml:space="preserve">§ xx (jeweils anwendbare gesetzliche Regelung nennen).  </w:t>
      </w:r>
    </w:p>
    <w:p w:rsidR="00634619" w:rsidRDefault="00634619" w:rsidP="00634619">
      <w:pPr>
        <w:adjustRightInd/>
        <w:snapToGrid/>
        <w:spacing w:before="60" w:after="60" w:line="240" w:lineRule="atLeast"/>
        <w:rPr>
          <w:rFonts w:cs="Arial"/>
          <w:i/>
          <w:color w:val="FF0000"/>
          <w:szCs w:val="22"/>
          <w:lang w:eastAsia="de-DE"/>
        </w:rPr>
      </w:pPr>
    </w:p>
    <w:p w:rsidR="00634619" w:rsidRDefault="00634619" w:rsidP="00634619">
      <w:pPr>
        <w:adjustRightInd/>
        <w:snapToGrid/>
        <w:spacing w:before="60" w:after="60"/>
        <w:ind w:right="72"/>
        <w:jc w:val="both"/>
        <w:rPr>
          <w:i/>
          <w:color w:val="5B9BD5"/>
          <w:lang w:eastAsia="de-DE"/>
        </w:rPr>
      </w:pPr>
      <w:r w:rsidRPr="000C10D7">
        <w:rPr>
          <w:i/>
          <w:color w:val="5B9BD5"/>
          <w:lang w:eastAsia="de-DE"/>
        </w:rPr>
        <w:t xml:space="preserve">Variante </w:t>
      </w:r>
      <w:r>
        <w:rPr>
          <w:i/>
          <w:color w:val="5B9BD5"/>
          <w:lang w:eastAsia="de-DE"/>
        </w:rPr>
        <w:t>2</w:t>
      </w:r>
      <w:r w:rsidRPr="000C10D7">
        <w:rPr>
          <w:i/>
          <w:color w:val="5B9BD5"/>
          <w:lang w:eastAsia="de-DE"/>
        </w:rPr>
        <w:t xml:space="preserve"> (</w:t>
      </w:r>
      <w:r>
        <w:rPr>
          <w:i/>
          <w:color w:val="5B9BD5"/>
          <w:lang w:eastAsia="de-DE"/>
        </w:rPr>
        <w:t>für Finanzhilfen</w:t>
      </w:r>
      <w:r w:rsidRPr="000C10D7">
        <w:rPr>
          <w:i/>
          <w:color w:val="5B9BD5"/>
          <w:lang w:eastAsia="de-DE"/>
        </w:rPr>
        <w:t>):</w:t>
      </w:r>
    </w:p>
    <w:p w:rsidR="00634619" w:rsidRPr="00602A7B" w:rsidRDefault="00634619" w:rsidP="000707DD">
      <w:pPr>
        <w:adjustRightInd/>
        <w:snapToGrid/>
        <w:spacing w:before="60" w:after="60"/>
        <w:jc w:val="both"/>
        <w:rPr>
          <w:rFonts w:cs="Arial"/>
          <w:color w:val="000000"/>
          <w:szCs w:val="22"/>
          <w:lang w:eastAsia="de-DE"/>
        </w:rPr>
      </w:pPr>
      <w:r w:rsidRPr="00634619">
        <w:rPr>
          <w:rFonts w:cs="Arial"/>
          <w:color w:val="000000"/>
          <w:szCs w:val="22"/>
          <w:vertAlign w:val="superscript"/>
          <w:lang w:eastAsia="de-DE"/>
        </w:rPr>
        <w:t>1</w:t>
      </w:r>
      <w:r>
        <w:rPr>
          <w:rFonts w:cs="Arial"/>
          <w:color w:val="000000"/>
          <w:szCs w:val="22"/>
          <w:lang w:eastAsia="de-DE"/>
        </w:rPr>
        <w:t xml:space="preserve"> </w:t>
      </w:r>
      <w:r w:rsidRPr="00602A7B">
        <w:rPr>
          <w:rFonts w:cs="Arial"/>
          <w:color w:val="000000"/>
          <w:szCs w:val="22"/>
          <w:lang w:eastAsia="de-DE"/>
        </w:rPr>
        <w:t>D</w:t>
      </w:r>
      <w:r>
        <w:rPr>
          <w:rFonts w:cs="Arial"/>
          <w:color w:val="000000"/>
          <w:szCs w:val="22"/>
          <w:lang w:eastAsia="de-DE"/>
        </w:rPr>
        <w:t>er Datenschutz ist entsprechend dem auf die Trägerschaft anwendbaren Recht zu gewährleisten (DSG).</w:t>
      </w:r>
    </w:p>
    <w:p w:rsidR="00634619" w:rsidRDefault="00634619" w:rsidP="00634619">
      <w:pPr>
        <w:adjustRightInd/>
        <w:snapToGrid/>
        <w:spacing w:before="60" w:after="60" w:line="240" w:lineRule="atLeast"/>
        <w:rPr>
          <w:rFonts w:cs="Arial"/>
          <w:i/>
          <w:color w:val="FF0000"/>
          <w:szCs w:val="22"/>
          <w:lang w:eastAsia="de-DE"/>
        </w:rPr>
      </w:pPr>
      <w:r w:rsidRPr="00602A7B">
        <w:rPr>
          <w:rFonts w:cs="Arial"/>
          <w:color w:val="000000"/>
          <w:szCs w:val="22"/>
          <w:vertAlign w:val="superscript"/>
          <w:lang w:eastAsia="de-DE"/>
        </w:rPr>
        <w:t xml:space="preserve">2 </w:t>
      </w:r>
      <w:r w:rsidRPr="00602A7B">
        <w:rPr>
          <w:rFonts w:cs="Arial"/>
          <w:color w:val="000000"/>
          <w:szCs w:val="22"/>
          <w:lang w:eastAsia="de-DE"/>
        </w:rPr>
        <w:t xml:space="preserve">Die Trägerschaft unterliegt </w:t>
      </w:r>
      <w:r w:rsidRPr="00256504">
        <w:rPr>
          <w:rFonts w:cs="Arial"/>
          <w:i/>
          <w:color w:val="FF0000"/>
          <w:szCs w:val="22"/>
          <w:lang w:eastAsia="de-DE"/>
        </w:rPr>
        <w:t xml:space="preserve">in folgenden Fällen </w:t>
      </w:r>
      <w:r w:rsidRPr="005335B3">
        <w:rPr>
          <w:rFonts w:cs="Arial"/>
          <w:i/>
          <w:color w:val="FF0000"/>
          <w:szCs w:val="22"/>
          <w:lang w:eastAsia="de-DE"/>
        </w:rPr>
        <w:t>einer vertraglich vereinbarten</w:t>
      </w:r>
      <w:r w:rsidRPr="005335B3">
        <w:rPr>
          <w:rFonts w:cs="Arial"/>
          <w:color w:val="FF0000"/>
          <w:szCs w:val="22"/>
          <w:lang w:eastAsia="de-DE"/>
        </w:rPr>
        <w:t xml:space="preserve"> </w:t>
      </w:r>
      <w:r w:rsidRPr="00602A7B">
        <w:rPr>
          <w:rFonts w:cs="Arial"/>
          <w:color w:val="000000"/>
          <w:szCs w:val="22"/>
          <w:lang w:eastAsia="de-DE"/>
        </w:rPr>
        <w:t>Verschwiegenheitspflicht</w:t>
      </w:r>
      <w:r>
        <w:rPr>
          <w:rFonts w:cs="Arial"/>
          <w:color w:val="000000"/>
          <w:szCs w:val="22"/>
          <w:lang w:eastAsia="de-DE"/>
        </w:rPr>
        <w:t>.</w:t>
      </w:r>
      <w:r w:rsidRPr="00602A7B">
        <w:rPr>
          <w:rFonts w:cs="Arial"/>
          <w:i/>
          <w:color w:val="FF0000"/>
          <w:szCs w:val="22"/>
          <w:lang w:eastAsia="de-DE"/>
        </w:rPr>
        <w:t xml:space="preserve">  </w:t>
      </w:r>
    </w:p>
    <w:p w:rsidR="00983BE6" w:rsidRPr="00602A7B" w:rsidRDefault="00983BE6" w:rsidP="00983BE6">
      <w:pPr>
        <w:keepNext/>
        <w:widowControl w:val="0"/>
        <w:overflowPunct w:val="0"/>
        <w:autoSpaceDE w:val="0"/>
        <w:autoSpaceDN w:val="0"/>
        <w:snapToGrid/>
        <w:spacing w:before="400" w:after="80"/>
        <w:ind w:left="567" w:hanging="567"/>
        <w:jc w:val="both"/>
        <w:textAlignment w:val="baseline"/>
        <w:outlineLvl w:val="1"/>
        <w:rPr>
          <w:b/>
          <w:bCs/>
          <w:iCs/>
          <w:sz w:val="24"/>
          <w:szCs w:val="20"/>
          <w:lang w:val="de-DE" w:eastAsia="de-DE"/>
        </w:rPr>
      </w:pPr>
      <w:bookmarkStart w:id="17" w:name="_Toc106869818"/>
      <w:r w:rsidRPr="00602A7B">
        <w:rPr>
          <w:b/>
          <w:bCs/>
          <w:iCs/>
          <w:sz w:val="24"/>
          <w:szCs w:val="20"/>
          <w:lang w:val="de-DE" w:eastAsia="de-DE"/>
        </w:rPr>
        <w:t>7.</w:t>
      </w:r>
      <w:r w:rsidR="004E28B2">
        <w:rPr>
          <w:b/>
          <w:bCs/>
          <w:iCs/>
          <w:sz w:val="24"/>
          <w:szCs w:val="20"/>
          <w:lang w:val="de-DE" w:eastAsia="de-DE"/>
        </w:rPr>
        <w:t>4</w:t>
      </w:r>
      <w:r w:rsidRPr="00602A7B">
        <w:rPr>
          <w:b/>
          <w:bCs/>
          <w:iCs/>
          <w:sz w:val="24"/>
          <w:szCs w:val="20"/>
          <w:lang w:val="de-DE" w:eastAsia="de-DE"/>
        </w:rPr>
        <w:tab/>
        <w:t>Verhalten im Konfliktfall</w:t>
      </w:r>
      <w:bookmarkEnd w:id="17"/>
    </w:p>
    <w:p w:rsidR="00983BE6" w:rsidRDefault="00983BE6" w:rsidP="00983BE6">
      <w:pPr>
        <w:spacing w:before="60" w:after="60"/>
        <w:jc w:val="both"/>
        <w:rPr>
          <w:lang w:eastAsia="de-DE"/>
        </w:rPr>
      </w:pPr>
      <w:r w:rsidRPr="001A614E">
        <w:rPr>
          <w:vertAlign w:val="superscript"/>
          <w:lang w:eastAsia="de-DE"/>
        </w:rPr>
        <w:t>1</w:t>
      </w:r>
      <w:r>
        <w:rPr>
          <w:vertAlign w:val="superscript"/>
          <w:lang w:eastAsia="de-DE"/>
        </w:rPr>
        <w:t xml:space="preserve"> </w:t>
      </w:r>
      <w:r w:rsidRPr="00602A7B">
        <w:rPr>
          <w:lang w:eastAsia="de-DE"/>
        </w:rPr>
        <w:t>Die Parteien versuchen, allfällige Streitigkeiten einvernehmlich zu lösen.</w:t>
      </w:r>
    </w:p>
    <w:p w:rsidR="00983BE6" w:rsidRPr="00602A7B" w:rsidRDefault="00983BE6" w:rsidP="00983BE6">
      <w:pPr>
        <w:keepNext/>
        <w:widowControl w:val="0"/>
        <w:overflowPunct w:val="0"/>
        <w:autoSpaceDE w:val="0"/>
        <w:autoSpaceDN w:val="0"/>
        <w:snapToGrid/>
        <w:spacing w:before="400" w:after="80"/>
        <w:ind w:left="567" w:hanging="567"/>
        <w:jc w:val="both"/>
        <w:textAlignment w:val="baseline"/>
        <w:outlineLvl w:val="1"/>
        <w:rPr>
          <w:b/>
          <w:bCs/>
          <w:iCs/>
          <w:sz w:val="24"/>
          <w:szCs w:val="20"/>
          <w:lang w:val="de-DE" w:eastAsia="de-DE"/>
        </w:rPr>
      </w:pPr>
      <w:bookmarkStart w:id="18" w:name="_Toc106869819"/>
      <w:r w:rsidRPr="00602A7B">
        <w:rPr>
          <w:b/>
          <w:bCs/>
          <w:iCs/>
          <w:sz w:val="24"/>
          <w:szCs w:val="20"/>
          <w:lang w:val="de-DE" w:eastAsia="de-DE"/>
        </w:rPr>
        <w:t>7.</w:t>
      </w:r>
      <w:r w:rsidR="004E28B2">
        <w:rPr>
          <w:b/>
          <w:bCs/>
          <w:iCs/>
          <w:sz w:val="24"/>
          <w:szCs w:val="20"/>
          <w:lang w:val="de-DE" w:eastAsia="de-DE"/>
        </w:rPr>
        <w:t>5</w:t>
      </w:r>
      <w:r>
        <w:rPr>
          <w:b/>
          <w:bCs/>
          <w:iCs/>
          <w:sz w:val="24"/>
          <w:szCs w:val="20"/>
          <w:lang w:val="de-DE" w:eastAsia="de-DE"/>
        </w:rPr>
        <w:tab/>
      </w:r>
      <w:r w:rsidRPr="00602A7B">
        <w:rPr>
          <w:b/>
          <w:bCs/>
          <w:iCs/>
          <w:sz w:val="24"/>
          <w:szCs w:val="20"/>
          <w:lang w:val="de-DE" w:eastAsia="de-DE"/>
        </w:rPr>
        <w:t>Gerichtsstand</w:t>
      </w:r>
      <w:bookmarkEnd w:id="18"/>
    </w:p>
    <w:p w:rsidR="00983BE6" w:rsidRDefault="00983BE6" w:rsidP="00983BE6">
      <w:pPr>
        <w:spacing w:before="60" w:after="60"/>
        <w:jc w:val="both"/>
        <w:rPr>
          <w:lang w:val="de-DE" w:eastAsia="de-DE"/>
        </w:rPr>
      </w:pPr>
      <w:r w:rsidRPr="001A614E">
        <w:rPr>
          <w:vertAlign w:val="superscript"/>
          <w:lang w:val="de-DE" w:eastAsia="de-DE"/>
        </w:rPr>
        <w:t>1</w:t>
      </w:r>
      <w:r>
        <w:rPr>
          <w:vertAlign w:val="superscript"/>
          <w:lang w:val="de-DE" w:eastAsia="de-DE"/>
        </w:rPr>
        <w:t xml:space="preserve"> </w:t>
      </w:r>
      <w:r w:rsidRPr="00602A7B">
        <w:rPr>
          <w:lang w:val="de-DE" w:eastAsia="de-DE"/>
        </w:rPr>
        <w:t>Gerichtsstand ist Basel.</w:t>
      </w:r>
    </w:p>
    <w:p w:rsidR="00983BE6" w:rsidRDefault="00983BE6" w:rsidP="00983BE6">
      <w:pPr>
        <w:keepNext/>
        <w:widowControl w:val="0"/>
        <w:overflowPunct w:val="0"/>
        <w:autoSpaceDE w:val="0"/>
        <w:autoSpaceDN w:val="0"/>
        <w:snapToGrid/>
        <w:spacing w:before="400" w:after="80"/>
        <w:ind w:left="567" w:hanging="567"/>
        <w:jc w:val="both"/>
        <w:textAlignment w:val="baseline"/>
        <w:outlineLvl w:val="1"/>
        <w:rPr>
          <w:b/>
          <w:bCs/>
          <w:iCs/>
          <w:sz w:val="24"/>
          <w:szCs w:val="20"/>
          <w:lang w:val="de-DE" w:eastAsia="de-DE"/>
        </w:rPr>
      </w:pPr>
      <w:bookmarkStart w:id="19" w:name="_Toc106869820"/>
      <w:r w:rsidRPr="00602A7B">
        <w:rPr>
          <w:b/>
          <w:bCs/>
          <w:iCs/>
          <w:sz w:val="24"/>
          <w:szCs w:val="20"/>
          <w:lang w:val="de-DE" w:eastAsia="de-DE"/>
        </w:rPr>
        <w:t>7.</w:t>
      </w:r>
      <w:r w:rsidR="004E28B2">
        <w:rPr>
          <w:b/>
          <w:bCs/>
          <w:iCs/>
          <w:sz w:val="24"/>
          <w:szCs w:val="20"/>
          <w:lang w:val="de-DE" w:eastAsia="de-DE"/>
        </w:rPr>
        <w:t>6</w:t>
      </w:r>
      <w:r>
        <w:rPr>
          <w:b/>
          <w:bCs/>
          <w:iCs/>
          <w:sz w:val="24"/>
          <w:szCs w:val="20"/>
          <w:lang w:val="de-DE" w:eastAsia="de-DE"/>
        </w:rPr>
        <w:tab/>
        <w:t>Anwendbares Recht</w:t>
      </w:r>
      <w:bookmarkEnd w:id="19"/>
    </w:p>
    <w:p w:rsidR="00983BE6" w:rsidRDefault="00983BE6" w:rsidP="00983BE6">
      <w:pPr>
        <w:spacing w:before="60" w:after="60"/>
        <w:jc w:val="both"/>
        <w:rPr>
          <w:lang w:val="de-DE" w:eastAsia="de-DE"/>
        </w:rPr>
      </w:pPr>
      <w:r w:rsidRPr="001A614E">
        <w:rPr>
          <w:vertAlign w:val="superscript"/>
          <w:lang w:val="de-DE" w:eastAsia="de-DE"/>
        </w:rPr>
        <w:t>1</w:t>
      </w:r>
      <w:r>
        <w:rPr>
          <w:vertAlign w:val="superscript"/>
          <w:lang w:val="de-DE" w:eastAsia="de-DE"/>
        </w:rPr>
        <w:t xml:space="preserve"> </w:t>
      </w:r>
      <w:r w:rsidRPr="003D574E">
        <w:rPr>
          <w:lang w:val="de-DE" w:eastAsia="de-DE"/>
        </w:rPr>
        <w:t>Dieser Vertrag untersteht schweizerischem Recht.</w:t>
      </w:r>
    </w:p>
    <w:p w:rsidR="00983BE6" w:rsidRPr="00602A7B" w:rsidRDefault="00983BE6" w:rsidP="00983BE6">
      <w:pPr>
        <w:keepNext/>
        <w:widowControl w:val="0"/>
        <w:overflowPunct w:val="0"/>
        <w:autoSpaceDE w:val="0"/>
        <w:autoSpaceDN w:val="0"/>
        <w:snapToGrid/>
        <w:spacing w:before="400" w:after="80"/>
        <w:ind w:left="567" w:hanging="567"/>
        <w:jc w:val="both"/>
        <w:textAlignment w:val="baseline"/>
        <w:outlineLvl w:val="1"/>
        <w:rPr>
          <w:b/>
          <w:bCs/>
          <w:iCs/>
          <w:sz w:val="24"/>
          <w:szCs w:val="20"/>
          <w:lang w:val="de-DE" w:eastAsia="de-DE"/>
        </w:rPr>
      </w:pPr>
      <w:bookmarkStart w:id="20" w:name="_Toc106869821"/>
      <w:r w:rsidRPr="00602A7B">
        <w:rPr>
          <w:b/>
          <w:bCs/>
          <w:iCs/>
          <w:sz w:val="24"/>
          <w:szCs w:val="20"/>
          <w:lang w:val="de-DE" w:eastAsia="de-DE"/>
        </w:rPr>
        <w:t>7.</w:t>
      </w:r>
      <w:r w:rsidR="004E28B2">
        <w:rPr>
          <w:b/>
          <w:bCs/>
          <w:iCs/>
          <w:sz w:val="24"/>
          <w:szCs w:val="20"/>
          <w:lang w:val="de-DE" w:eastAsia="de-DE"/>
        </w:rPr>
        <w:t>7</w:t>
      </w:r>
      <w:r>
        <w:rPr>
          <w:b/>
          <w:bCs/>
          <w:iCs/>
          <w:sz w:val="24"/>
          <w:szCs w:val="20"/>
          <w:lang w:val="de-DE" w:eastAsia="de-DE"/>
        </w:rPr>
        <w:tab/>
      </w:r>
      <w:r w:rsidRPr="00602A7B">
        <w:rPr>
          <w:b/>
          <w:bCs/>
          <w:iCs/>
          <w:sz w:val="24"/>
          <w:szCs w:val="20"/>
          <w:lang w:val="de-DE" w:eastAsia="de-DE"/>
        </w:rPr>
        <w:t>Kontaktpartner und Zustelladresse</w:t>
      </w:r>
      <w:bookmarkEnd w:id="20"/>
    </w:p>
    <w:p w:rsidR="00983BE6" w:rsidRPr="00602A7B" w:rsidRDefault="00983BE6" w:rsidP="00983BE6">
      <w:pPr>
        <w:spacing w:before="60" w:after="60"/>
        <w:jc w:val="both"/>
        <w:rPr>
          <w:szCs w:val="22"/>
          <w:lang w:val="de-DE" w:eastAsia="de-DE"/>
        </w:rPr>
      </w:pPr>
      <w:r w:rsidRPr="001A614E">
        <w:rPr>
          <w:szCs w:val="22"/>
          <w:vertAlign w:val="superscript"/>
          <w:lang w:val="de-DE" w:eastAsia="de-DE"/>
        </w:rPr>
        <w:t>1</w:t>
      </w:r>
      <w:r>
        <w:rPr>
          <w:szCs w:val="22"/>
          <w:vertAlign w:val="superscript"/>
          <w:lang w:val="de-DE" w:eastAsia="de-DE"/>
        </w:rPr>
        <w:t xml:space="preserve"> </w:t>
      </w:r>
      <w:r w:rsidRPr="00D16353">
        <w:rPr>
          <w:lang w:val="de-DE" w:eastAsia="de-DE"/>
        </w:rPr>
        <w:t>Für</w:t>
      </w:r>
      <w:r w:rsidRPr="00602A7B">
        <w:rPr>
          <w:szCs w:val="22"/>
          <w:lang w:val="de-DE" w:eastAsia="de-DE"/>
        </w:rPr>
        <w:t xml:space="preserve"> alle Korrespondenz, die sich aus diesem Vertrag ergibt, wird für das Departement die Leitung der </w:t>
      </w:r>
      <w:r w:rsidRPr="00602A7B">
        <w:rPr>
          <w:i/>
          <w:color w:val="FF0000"/>
          <w:szCs w:val="22"/>
          <w:lang w:val="de-DE" w:eastAsia="de-DE"/>
        </w:rPr>
        <w:t>Abteilung XXX des Ressorts XXX</w:t>
      </w:r>
      <w:r w:rsidRPr="00602A7B">
        <w:rPr>
          <w:szCs w:val="22"/>
          <w:lang w:val="de-DE" w:eastAsia="de-DE"/>
        </w:rPr>
        <w:t xml:space="preserve"> als Kontaktpartner und Zustelladresse bezeichnet.</w:t>
      </w:r>
    </w:p>
    <w:p w:rsidR="00983BE6" w:rsidRPr="001A614E" w:rsidRDefault="00983BE6" w:rsidP="00983BE6">
      <w:pPr>
        <w:keepNext/>
        <w:widowControl w:val="0"/>
        <w:numPr>
          <w:ilvl w:val="0"/>
          <w:numId w:val="7"/>
        </w:numPr>
        <w:tabs>
          <w:tab w:val="clear" w:pos="360"/>
        </w:tabs>
        <w:overflowPunct w:val="0"/>
        <w:autoSpaceDE w:val="0"/>
        <w:autoSpaceDN w:val="0"/>
        <w:adjustRightInd/>
        <w:snapToGrid/>
        <w:spacing w:before="480" w:after="80"/>
        <w:ind w:left="567" w:hanging="567"/>
        <w:jc w:val="both"/>
        <w:textAlignment w:val="baseline"/>
        <w:outlineLvl w:val="0"/>
        <w:rPr>
          <w:b/>
          <w:bCs/>
          <w:iCs/>
          <w:sz w:val="28"/>
          <w:szCs w:val="20"/>
          <w:lang w:val="de-DE" w:eastAsia="de-DE"/>
        </w:rPr>
      </w:pPr>
      <w:bookmarkStart w:id="21" w:name="_Toc106869822"/>
      <w:r w:rsidRPr="001A614E">
        <w:rPr>
          <w:b/>
          <w:bCs/>
          <w:iCs/>
          <w:sz w:val="28"/>
          <w:szCs w:val="20"/>
          <w:lang w:val="de-DE" w:eastAsia="de-DE"/>
        </w:rPr>
        <w:t>Anhang</w:t>
      </w:r>
      <w:bookmarkEnd w:id="21"/>
    </w:p>
    <w:p w:rsidR="00983BE6" w:rsidRDefault="00983BE6" w:rsidP="00983BE6">
      <w:pPr>
        <w:adjustRightInd/>
        <w:snapToGrid/>
        <w:spacing w:before="60" w:after="60"/>
        <w:jc w:val="both"/>
        <w:rPr>
          <w:i/>
          <w:color w:val="FF0000"/>
          <w:lang w:eastAsia="de-DE"/>
        </w:rPr>
      </w:pPr>
      <w:r w:rsidRPr="001A614E">
        <w:rPr>
          <w:vertAlign w:val="superscript"/>
          <w:lang w:eastAsia="de-DE"/>
        </w:rPr>
        <w:t>1</w:t>
      </w:r>
      <w:r>
        <w:rPr>
          <w:vertAlign w:val="superscript"/>
          <w:lang w:eastAsia="de-DE"/>
        </w:rPr>
        <w:t xml:space="preserve"> </w:t>
      </w:r>
      <w:r>
        <w:rPr>
          <w:lang w:eastAsia="de-DE"/>
        </w:rPr>
        <w:t xml:space="preserve">Beilagen zu Ziffer 3.1 im Anhang sind </w:t>
      </w:r>
      <w:r w:rsidRPr="001A614E">
        <w:rPr>
          <w:lang w:eastAsia="de-DE"/>
        </w:rPr>
        <w:t xml:space="preserve">integrierter Bestandteil dieses Vertrages. </w:t>
      </w:r>
    </w:p>
    <w:p w:rsidR="00983BE6" w:rsidRDefault="00983BE6" w:rsidP="00983BE6">
      <w:pPr>
        <w:adjustRightInd/>
        <w:snapToGrid/>
        <w:spacing w:before="60" w:after="60"/>
        <w:jc w:val="both"/>
        <w:rPr>
          <w:i/>
          <w:color w:val="FF0000"/>
          <w:lang w:eastAsia="de-DE"/>
        </w:rPr>
      </w:pPr>
    </w:p>
    <w:p w:rsidR="00983BE6" w:rsidRDefault="00983BE6" w:rsidP="00983BE6">
      <w:pPr>
        <w:adjustRightInd/>
        <w:snapToGrid/>
        <w:spacing w:before="60" w:after="60"/>
        <w:jc w:val="both"/>
        <w:rPr>
          <w:lang w:eastAsia="de-DE"/>
        </w:rPr>
      </w:pPr>
      <w:r>
        <w:rPr>
          <w:lang w:eastAsia="de-DE"/>
        </w:rPr>
        <w:lastRenderedPageBreak/>
        <w:t>Die</w:t>
      </w:r>
      <w:r w:rsidRPr="00602A7B">
        <w:rPr>
          <w:lang w:eastAsia="de-DE"/>
        </w:rPr>
        <w:t xml:space="preserve">ser Vertrag wird </w:t>
      </w:r>
      <w:r w:rsidRPr="00602A7B">
        <w:rPr>
          <w:u w:val="single"/>
          <w:lang w:eastAsia="de-DE"/>
        </w:rPr>
        <w:t>in drei Originalen</w:t>
      </w:r>
      <w:r w:rsidRPr="00602A7B">
        <w:rPr>
          <w:lang w:eastAsia="de-DE"/>
        </w:rPr>
        <w:t xml:space="preserve"> ausgefertigt und unterzeichnet. Beide Vertragsparteien erhalten je eines, ein Original ist für das Staatsarchiv bestimmt.</w:t>
      </w:r>
    </w:p>
    <w:p w:rsidR="00983BE6" w:rsidRDefault="00983BE6" w:rsidP="00983BE6">
      <w:pPr>
        <w:adjustRightInd/>
        <w:snapToGrid/>
        <w:jc w:val="both"/>
        <w:rPr>
          <w:lang w:eastAsia="de-DE"/>
        </w:rPr>
      </w:pPr>
    </w:p>
    <w:p w:rsidR="00983BE6" w:rsidRDefault="00983BE6" w:rsidP="00983BE6">
      <w:pPr>
        <w:adjustRightInd/>
        <w:snapToGrid/>
        <w:jc w:val="both"/>
        <w:rPr>
          <w:lang w:eastAsia="de-DE"/>
        </w:rPr>
      </w:pPr>
    </w:p>
    <w:p w:rsidR="00983BE6" w:rsidRDefault="00983BE6" w:rsidP="00983BE6">
      <w:pPr>
        <w:adjustRightInd/>
        <w:snapToGrid/>
        <w:jc w:val="both"/>
        <w:rPr>
          <w:lang w:eastAsia="de-DE"/>
        </w:rPr>
      </w:pPr>
    </w:p>
    <w:p w:rsidR="00983BE6" w:rsidRDefault="00983BE6" w:rsidP="00983BE6">
      <w:pPr>
        <w:adjustRightInd/>
        <w:snapToGrid/>
        <w:jc w:val="both"/>
        <w:rPr>
          <w:lang w:eastAsia="de-DE"/>
        </w:rPr>
      </w:pPr>
    </w:p>
    <w:p w:rsidR="00983BE6" w:rsidRDefault="00983BE6" w:rsidP="00983BE6">
      <w:pPr>
        <w:adjustRightInd/>
        <w:snapToGrid/>
        <w:jc w:val="both"/>
        <w:rPr>
          <w:lang w:eastAsia="de-DE"/>
        </w:rPr>
      </w:pPr>
    </w:p>
    <w:p w:rsidR="00983BE6" w:rsidRPr="00AD3746" w:rsidRDefault="00983BE6" w:rsidP="00983BE6">
      <w:pPr>
        <w:adjustRightInd/>
        <w:snapToGrid/>
        <w:jc w:val="both"/>
        <w:rPr>
          <w:b/>
          <w:i/>
          <w:szCs w:val="22"/>
          <w:lang w:eastAsia="de-DE"/>
        </w:rPr>
      </w:pPr>
      <w:r w:rsidRPr="00881CE2">
        <w:rPr>
          <w:b/>
          <w:i/>
          <w:color w:val="FF0000"/>
          <w:szCs w:val="22"/>
          <w:lang w:eastAsia="de-DE"/>
        </w:rPr>
        <w:t>XY-Departement</w:t>
      </w:r>
      <w:r w:rsidRPr="00AD3746">
        <w:rPr>
          <w:b/>
          <w:szCs w:val="22"/>
          <w:lang w:eastAsia="de-DE"/>
        </w:rPr>
        <w:t xml:space="preserve"> des Kantons Basel-Stadt:</w:t>
      </w:r>
    </w:p>
    <w:p w:rsidR="00983BE6" w:rsidRPr="00AD3746" w:rsidRDefault="00983BE6" w:rsidP="00983BE6">
      <w:pPr>
        <w:adjustRightInd/>
        <w:snapToGrid/>
        <w:jc w:val="both"/>
        <w:rPr>
          <w:b/>
          <w:i/>
          <w:szCs w:val="22"/>
          <w:lang w:eastAsia="de-DE"/>
        </w:rPr>
      </w:pPr>
    </w:p>
    <w:p w:rsidR="00983BE6" w:rsidRPr="00AD3746" w:rsidRDefault="00983BE6" w:rsidP="00983BE6">
      <w:pPr>
        <w:tabs>
          <w:tab w:val="left" w:pos="4536"/>
        </w:tabs>
        <w:adjustRightInd/>
        <w:snapToGrid/>
        <w:jc w:val="both"/>
        <w:rPr>
          <w:szCs w:val="22"/>
          <w:lang w:eastAsia="de-DE"/>
        </w:rPr>
      </w:pPr>
    </w:p>
    <w:p w:rsidR="00983BE6" w:rsidRPr="00AD3746" w:rsidRDefault="00983BE6" w:rsidP="00983BE6">
      <w:pPr>
        <w:tabs>
          <w:tab w:val="left" w:pos="4536"/>
        </w:tabs>
        <w:adjustRightInd/>
        <w:snapToGrid/>
        <w:jc w:val="both"/>
        <w:rPr>
          <w:szCs w:val="22"/>
          <w:lang w:eastAsia="de-DE"/>
        </w:rPr>
      </w:pPr>
    </w:p>
    <w:p w:rsidR="00983BE6" w:rsidRPr="00AD3746" w:rsidRDefault="00983BE6" w:rsidP="00983BE6">
      <w:pPr>
        <w:tabs>
          <w:tab w:val="left" w:pos="4536"/>
        </w:tabs>
        <w:jc w:val="both"/>
        <w:rPr>
          <w:szCs w:val="22"/>
          <w:highlight w:val="yellow"/>
        </w:rPr>
      </w:pPr>
    </w:p>
    <w:p w:rsidR="00983BE6" w:rsidRPr="00D16353" w:rsidRDefault="00983BE6" w:rsidP="00983BE6">
      <w:pPr>
        <w:pStyle w:val="Textkrper-Zeileneinzug"/>
        <w:tabs>
          <w:tab w:val="left" w:pos="4536"/>
        </w:tabs>
        <w:jc w:val="both"/>
        <w:rPr>
          <w:i/>
          <w:iCs/>
          <w:szCs w:val="22"/>
        </w:rPr>
      </w:pPr>
      <w:r w:rsidRPr="00D16353">
        <w:rPr>
          <w:szCs w:val="22"/>
        </w:rPr>
        <w:t>-----------------------------------------------------</w:t>
      </w:r>
      <w:r w:rsidRPr="00D16353">
        <w:rPr>
          <w:szCs w:val="22"/>
        </w:rPr>
        <w:tab/>
      </w:r>
      <w:r w:rsidRPr="00D16353">
        <w:rPr>
          <w:szCs w:val="22"/>
        </w:rPr>
        <w:tab/>
        <w:t>----------------------------------------------------</w:t>
      </w:r>
    </w:p>
    <w:p w:rsidR="00983BE6" w:rsidRPr="00AD3746" w:rsidRDefault="00983BE6" w:rsidP="00983BE6">
      <w:pPr>
        <w:tabs>
          <w:tab w:val="left" w:pos="4536"/>
        </w:tabs>
        <w:jc w:val="both"/>
        <w:rPr>
          <w:b/>
          <w:bCs/>
          <w:i/>
          <w:iCs/>
          <w:szCs w:val="22"/>
        </w:rPr>
      </w:pPr>
      <w:r w:rsidRPr="00D16353">
        <w:rPr>
          <w:b/>
          <w:bCs/>
          <w:i/>
          <w:iCs/>
          <w:szCs w:val="22"/>
        </w:rPr>
        <w:t>Vorsteher/in</w:t>
      </w:r>
      <w:r w:rsidRPr="00D16353">
        <w:rPr>
          <w:b/>
          <w:bCs/>
          <w:i/>
          <w:iCs/>
          <w:szCs w:val="22"/>
        </w:rPr>
        <w:tab/>
      </w:r>
      <w:r w:rsidRPr="00AD3746">
        <w:rPr>
          <w:b/>
          <w:bCs/>
          <w:i/>
          <w:iCs/>
          <w:szCs w:val="22"/>
        </w:rPr>
        <w:tab/>
        <w:t>Bereichsverantwortliche/r</w:t>
      </w:r>
    </w:p>
    <w:p w:rsidR="00983BE6" w:rsidRPr="00D16353" w:rsidRDefault="00983BE6" w:rsidP="00983BE6">
      <w:pPr>
        <w:tabs>
          <w:tab w:val="left" w:pos="4536"/>
        </w:tabs>
        <w:jc w:val="both"/>
        <w:rPr>
          <w:i/>
          <w:iCs/>
          <w:szCs w:val="22"/>
        </w:rPr>
      </w:pPr>
    </w:p>
    <w:p w:rsidR="00983BE6" w:rsidRPr="007A784C" w:rsidRDefault="00983BE6" w:rsidP="00983BE6">
      <w:pPr>
        <w:tabs>
          <w:tab w:val="left" w:pos="4536"/>
        </w:tabs>
        <w:jc w:val="both"/>
        <w:rPr>
          <w:i/>
          <w:iCs/>
          <w:color w:val="FF0000"/>
          <w:szCs w:val="22"/>
        </w:rPr>
      </w:pPr>
      <w:r w:rsidRPr="00D16353">
        <w:rPr>
          <w:szCs w:val="22"/>
        </w:rPr>
        <w:t xml:space="preserve">Basel, </w:t>
      </w:r>
      <w:proofErr w:type="spellStart"/>
      <w:r w:rsidRPr="00D16353">
        <w:rPr>
          <w:szCs w:val="22"/>
        </w:rPr>
        <w:t>den</w:t>
      </w:r>
      <w:proofErr w:type="spellEnd"/>
      <w:r w:rsidRPr="00AD3746">
        <w:rPr>
          <w:i/>
          <w:iCs/>
          <w:szCs w:val="22"/>
        </w:rPr>
        <w:t xml:space="preserve"> </w:t>
      </w:r>
      <w:r w:rsidRPr="007A784C">
        <w:rPr>
          <w:i/>
          <w:iCs/>
          <w:color w:val="FF0000"/>
          <w:szCs w:val="22"/>
        </w:rPr>
        <w:t>DATUM</w:t>
      </w:r>
    </w:p>
    <w:p w:rsidR="00983BE6" w:rsidRPr="00AD3746" w:rsidRDefault="00983BE6" w:rsidP="00983BE6">
      <w:pPr>
        <w:tabs>
          <w:tab w:val="left" w:pos="4536"/>
        </w:tabs>
        <w:jc w:val="both"/>
        <w:rPr>
          <w:iCs/>
          <w:szCs w:val="22"/>
        </w:rPr>
      </w:pPr>
    </w:p>
    <w:p w:rsidR="00983BE6" w:rsidRPr="00AD3746" w:rsidRDefault="00983BE6" w:rsidP="00983BE6">
      <w:pPr>
        <w:tabs>
          <w:tab w:val="left" w:pos="4536"/>
        </w:tabs>
        <w:jc w:val="both"/>
        <w:rPr>
          <w:iCs/>
          <w:szCs w:val="22"/>
        </w:rPr>
      </w:pPr>
    </w:p>
    <w:p w:rsidR="00983BE6" w:rsidRPr="00AD3746" w:rsidRDefault="00983BE6" w:rsidP="00983BE6">
      <w:pPr>
        <w:tabs>
          <w:tab w:val="left" w:pos="4536"/>
        </w:tabs>
        <w:jc w:val="both"/>
        <w:rPr>
          <w:iCs/>
          <w:szCs w:val="22"/>
        </w:rPr>
      </w:pPr>
    </w:p>
    <w:p w:rsidR="00983BE6" w:rsidRPr="00AD3746" w:rsidRDefault="00983BE6" w:rsidP="00983BE6">
      <w:pPr>
        <w:pStyle w:val="Textkrper-Zeileneinzug"/>
        <w:tabs>
          <w:tab w:val="left" w:pos="4536"/>
        </w:tabs>
        <w:jc w:val="both"/>
        <w:rPr>
          <w:b/>
          <w:iCs/>
          <w:szCs w:val="22"/>
        </w:rPr>
      </w:pPr>
      <w:r w:rsidRPr="00AD3746">
        <w:rPr>
          <w:b/>
          <w:iCs/>
          <w:szCs w:val="22"/>
        </w:rPr>
        <w:t>Trägerschaft:</w:t>
      </w:r>
    </w:p>
    <w:p w:rsidR="00983BE6" w:rsidRDefault="00983BE6" w:rsidP="00983BE6">
      <w:pPr>
        <w:pStyle w:val="Textkrper-Zeileneinzug"/>
        <w:tabs>
          <w:tab w:val="left" w:pos="4536"/>
        </w:tabs>
        <w:jc w:val="both"/>
        <w:rPr>
          <w:iCs/>
          <w:szCs w:val="22"/>
        </w:rPr>
      </w:pPr>
    </w:p>
    <w:p w:rsidR="00983BE6" w:rsidRPr="00AD3746" w:rsidRDefault="00983BE6" w:rsidP="00983BE6">
      <w:pPr>
        <w:pStyle w:val="Textkrper-Zeileneinzug"/>
        <w:tabs>
          <w:tab w:val="left" w:pos="4536"/>
        </w:tabs>
        <w:jc w:val="both"/>
        <w:rPr>
          <w:iCs/>
          <w:szCs w:val="22"/>
        </w:rPr>
      </w:pPr>
    </w:p>
    <w:p w:rsidR="00983BE6" w:rsidRPr="00AD3746" w:rsidRDefault="00983BE6" w:rsidP="00983BE6">
      <w:pPr>
        <w:pStyle w:val="Textkrper-Zeileneinzug"/>
        <w:tabs>
          <w:tab w:val="left" w:pos="4536"/>
        </w:tabs>
        <w:jc w:val="both"/>
        <w:rPr>
          <w:iCs/>
          <w:szCs w:val="22"/>
        </w:rPr>
      </w:pPr>
    </w:p>
    <w:p w:rsidR="00983BE6" w:rsidRPr="00D16353" w:rsidRDefault="00983BE6" w:rsidP="00983BE6">
      <w:pPr>
        <w:pStyle w:val="Textkrper-Zeileneinzug"/>
        <w:tabs>
          <w:tab w:val="left" w:pos="4536"/>
        </w:tabs>
        <w:jc w:val="both"/>
        <w:rPr>
          <w:i/>
          <w:iCs/>
          <w:szCs w:val="22"/>
        </w:rPr>
      </w:pPr>
      <w:r w:rsidRPr="00D16353">
        <w:rPr>
          <w:i/>
          <w:iCs/>
          <w:szCs w:val="22"/>
        </w:rPr>
        <w:t>-----------------------------------------------------</w:t>
      </w:r>
      <w:r w:rsidRPr="00D16353">
        <w:rPr>
          <w:i/>
          <w:iCs/>
          <w:szCs w:val="22"/>
        </w:rPr>
        <w:tab/>
      </w:r>
      <w:r w:rsidRPr="00D16353">
        <w:rPr>
          <w:i/>
          <w:iCs/>
          <w:szCs w:val="22"/>
        </w:rPr>
        <w:tab/>
        <w:t>----------------------------------------------------</w:t>
      </w:r>
    </w:p>
    <w:p w:rsidR="00983BE6" w:rsidRPr="00AD3746" w:rsidRDefault="00983BE6" w:rsidP="00983BE6">
      <w:pPr>
        <w:pStyle w:val="Textkrper-Zeileneinzug"/>
        <w:tabs>
          <w:tab w:val="left" w:pos="4536"/>
        </w:tabs>
        <w:jc w:val="both"/>
        <w:rPr>
          <w:i/>
          <w:iCs/>
          <w:szCs w:val="22"/>
        </w:rPr>
      </w:pPr>
      <w:r w:rsidRPr="00D16353">
        <w:rPr>
          <w:b/>
          <w:iCs/>
          <w:szCs w:val="22"/>
        </w:rPr>
        <w:t>Präsident/in</w:t>
      </w:r>
      <w:r w:rsidRPr="00D16353">
        <w:rPr>
          <w:iCs/>
          <w:szCs w:val="22"/>
        </w:rPr>
        <w:tab/>
      </w:r>
      <w:r w:rsidRPr="00D16353">
        <w:rPr>
          <w:iCs/>
          <w:szCs w:val="22"/>
        </w:rPr>
        <w:tab/>
      </w:r>
      <w:r w:rsidRPr="00AD3746">
        <w:rPr>
          <w:b/>
          <w:i/>
          <w:iCs/>
          <w:szCs w:val="22"/>
        </w:rPr>
        <w:t>Geschäftsführer/in</w:t>
      </w:r>
      <w:r w:rsidRPr="00AD3746">
        <w:rPr>
          <w:i/>
          <w:iCs/>
          <w:szCs w:val="22"/>
        </w:rPr>
        <w:t xml:space="preserve">   </w:t>
      </w:r>
    </w:p>
    <w:p w:rsidR="00983BE6" w:rsidRPr="00D16353" w:rsidRDefault="00983BE6" w:rsidP="00983BE6">
      <w:pPr>
        <w:tabs>
          <w:tab w:val="left" w:pos="4536"/>
        </w:tabs>
        <w:jc w:val="both"/>
        <w:rPr>
          <w:iCs/>
          <w:szCs w:val="22"/>
        </w:rPr>
      </w:pPr>
    </w:p>
    <w:p w:rsidR="00983BE6" w:rsidRPr="00AD3746" w:rsidRDefault="00983BE6" w:rsidP="00983BE6">
      <w:pPr>
        <w:tabs>
          <w:tab w:val="left" w:pos="4536"/>
        </w:tabs>
        <w:jc w:val="both"/>
        <w:rPr>
          <w:i/>
          <w:iCs/>
          <w:szCs w:val="22"/>
        </w:rPr>
      </w:pPr>
      <w:r w:rsidRPr="00D16353">
        <w:rPr>
          <w:iCs/>
          <w:szCs w:val="22"/>
        </w:rPr>
        <w:t xml:space="preserve">Basel, </w:t>
      </w:r>
      <w:proofErr w:type="spellStart"/>
      <w:r w:rsidRPr="00D16353">
        <w:rPr>
          <w:iCs/>
          <w:szCs w:val="22"/>
        </w:rPr>
        <w:t>den</w:t>
      </w:r>
      <w:proofErr w:type="spellEnd"/>
      <w:r w:rsidRPr="00AD3746">
        <w:rPr>
          <w:i/>
          <w:iCs/>
          <w:szCs w:val="22"/>
        </w:rPr>
        <w:t xml:space="preserve"> </w:t>
      </w:r>
      <w:r w:rsidRPr="007A784C">
        <w:rPr>
          <w:i/>
          <w:iCs/>
          <w:color w:val="FF0000"/>
          <w:szCs w:val="22"/>
        </w:rPr>
        <w:t xml:space="preserve">DATUM </w:t>
      </w:r>
    </w:p>
    <w:p w:rsidR="00983BE6" w:rsidRPr="00AD3746" w:rsidRDefault="00983BE6" w:rsidP="00983BE6">
      <w:pPr>
        <w:jc w:val="both"/>
        <w:rPr>
          <w:iCs/>
          <w:szCs w:val="22"/>
        </w:rPr>
      </w:pPr>
    </w:p>
    <w:bookmarkEnd w:id="2"/>
    <w:p w:rsidR="00983BE6" w:rsidRPr="00AD3746" w:rsidRDefault="00983BE6" w:rsidP="00983BE6">
      <w:pPr>
        <w:jc w:val="both"/>
        <w:rPr>
          <w:iCs/>
          <w:szCs w:val="22"/>
        </w:rPr>
      </w:pPr>
    </w:p>
    <w:p w:rsidR="000E4251" w:rsidRPr="00AF452A" w:rsidRDefault="000E4251" w:rsidP="00983BE6">
      <w:pPr>
        <w:adjustRightInd/>
        <w:snapToGrid/>
        <w:spacing w:before="60" w:after="60"/>
        <w:jc w:val="center"/>
      </w:pPr>
    </w:p>
    <w:sectPr w:rsidR="000E4251" w:rsidRPr="00AF452A" w:rsidSect="00A355F8">
      <w:headerReference w:type="default" r:id="rId26"/>
      <w:footerReference w:type="default" r:id="rId27"/>
      <w:type w:val="continuous"/>
      <w:pgSz w:w="11906" w:h="16838" w:code="9"/>
      <w:pgMar w:top="1418" w:right="1134" w:bottom="1389" w:left="1247" w:header="777"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E1C" w:rsidRPr="00AF452A" w:rsidRDefault="00A46E1C">
      <w:r w:rsidRPr="00AF452A">
        <w:separator/>
      </w:r>
    </w:p>
  </w:endnote>
  <w:endnote w:type="continuationSeparator" w:id="0">
    <w:p w:rsidR="00A46E1C" w:rsidRPr="00AF452A" w:rsidRDefault="00A46E1C">
      <w:r w:rsidRPr="00AF45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1E0" w:firstRow="1" w:lastRow="1" w:firstColumn="1" w:lastColumn="1" w:noHBand="0" w:noVBand="0"/>
    </w:tblPr>
    <w:tblGrid>
      <w:gridCol w:w="8416"/>
      <w:gridCol w:w="1109"/>
    </w:tblGrid>
    <w:tr w:rsidR="00A757D9" w:rsidRPr="00AF452A" w:rsidTr="002C091D">
      <w:tc>
        <w:tcPr>
          <w:tcW w:w="8517" w:type="dxa"/>
          <w:shd w:val="clear" w:color="auto" w:fill="auto"/>
        </w:tcPr>
        <w:p w:rsidR="00A757D9" w:rsidRPr="00AF452A" w:rsidRDefault="00A757D9" w:rsidP="00810E75">
          <w:pPr>
            <w:pStyle w:val="Fuzeile"/>
          </w:pPr>
          <w:bookmarkStart w:id="1" w:name="CustomFieldFooter"/>
          <w:bookmarkEnd w:id="1"/>
        </w:p>
      </w:tc>
      <w:tc>
        <w:tcPr>
          <w:tcW w:w="1122" w:type="dxa"/>
          <w:shd w:val="clear" w:color="auto" w:fill="auto"/>
        </w:tcPr>
        <w:p w:rsidR="00A757D9" w:rsidRPr="00AF452A" w:rsidRDefault="00A757D9" w:rsidP="008C7A18">
          <w:pPr>
            <w:pStyle w:val="Fuzeile"/>
            <w:jc w:val="right"/>
          </w:pPr>
          <w:r w:rsidRPr="00AF452A">
            <w:fldChar w:fldCharType="begin"/>
          </w:r>
          <w:r w:rsidRPr="00AF452A">
            <w:instrText xml:space="preserve"> IF </w:instrText>
          </w:r>
          <w:fldSimple w:instr=" NUMPAGES   \* MERGEFORMAT ">
            <w:r w:rsidR="009F63F7">
              <w:rPr>
                <w:noProof/>
              </w:rPr>
              <w:instrText>5</w:instrText>
            </w:r>
          </w:fldSimple>
          <w:r w:rsidRPr="00AF452A">
            <w:instrText xml:space="preserve"> &gt; 1 "</w:instrText>
          </w:r>
          <w:fldSimple w:instr=" DOCPROPERTY &quot;Doc.Page&quot;\*CHARFORMAT ">
            <w:r w:rsidR="000019CA">
              <w:instrText>Seite</w:instrText>
            </w:r>
          </w:fldSimple>
          <w:r w:rsidRPr="00AF452A">
            <w:instrText xml:space="preserve"> </w:instrText>
          </w:r>
          <w:r w:rsidRPr="00AF452A">
            <w:fldChar w:fldCharType="begin"/>
          </w:r>
          <w:r w:rsidRPr="00AF452A">
            <w:instrText xml:space="preserve"> PAGE </w:instrText>
          </w:r>
          <w:r w:rsidRPr="00AF452A">
            <w:fldChar w:fldCharType="separate"/>
          </w:r>
          <w:r w:rsidR="009F63F7">
            <w:rPr>
              <w:noProof/>
            </w:rPr>
            <w:instrText>1</w:instrText>
          </w:r>
          <w:r w:rsidRPr="00AF452A">
            <w:fldChar w:fldCharType="end"/>
          </w:r>
          <w:r w:rsidRPr="00AF452A">
            <w:instrText>/</w:instrText>
          </w:r>
          <w:fldSimple w:instr=" NUMPAGES   \* MERGEFORMAT ">
            <w:r w:rsidR="009F63F7">
              <w:rPr>
                <w:noProof/>
              </w:rPr>
              <w:instrText>5</w:instrText>
            </w:r>
          </w:fldSimple>
          <w:r w:rsidRPr="00AF452A">
            <w:instrText>"</w:instrText>
          </w:r>
          <w:r w:rsidR="009F63F7">
            <w:fldChar w:fldCharType="separate"/>
          </w:r>
          <w:r w:rsidR="009F63F7">
            <w:rPr>
              <w:noProof/>
            </w:rPr>
            <w:t>Seite</w:t>
          </w:r>
          <w:r w:rsidR="009F63F7" w:rsidRPr="00AF452A">
            <w:rPr>
              <w:noProof/>
            </w:rPr>
            <w:t xml:space="preserve"> </w:t>
          </w:r>
          <w:r w:rsidR="009F63F7">
            <w:rPr>
              <w:noProof/>
            </w:rPr>
            <w:t>1</w:t>
          </w:r>
          <w:r w:rsidR="009F63F7" w:rsidRPr="00AF452A">
            <w:rPr>
              <w:noProof/>
            </w:rPr>
            <w:t>/</w:t>
          </w:r>
          <w:r w:rsidR="009F63F7">
            <w:rPr>
              <w:noProof/>
            </w:rPr>
            <w:t>5</w:t>
          </w:r>
          <w:r w:rsidRPr="00AF452A">
            <w:fldChar w:fldCharType="end"/>
          </w:r>
        </w:p>
      </w:tc>
    </w:tr>
  </w:tbl>
  <w:p w:rsidR="00A757D9" w:rsidRPr="00AF452A" w:rsidRDefault="00A757D9" w:rsidP="003F4764">
    <w:pPr>
      <w:pStyle w:val="OutputprofileTitle"/>
      <w:framePr w:w="448" w:h="3238" w:hRule="exact" w:hSpace="181" w:wrap="around" w:vAnchor="text" w:hAnchor="page" w:x="568" w:y="-3259"/>
      <w:shd w:val="solid" w:color="FFFFFF" w:fill="FFFFFF"/>
      <w:textDirection w:val="btLr"/>
    </w:pPr>
    <w:r w:rsidRPr="00AF452A">
      <w:fldChar w:fldCharType="begin"/>
    </w:r>
    <w:r w:rsidRPr="00AF452A">
      <w:instrText xml:space="preserve"> DOCPROPERTY "Outputprofile.Draft"\*CHARFORMAT \&lt;OawJumpToField value=0/&gt;</w:instrText>
    </w:r>
    <w:r w:rsidRPr="00AF452A">
      <w:fldChar w:fldCharType="end"/>
    </w:r>
    <w:r w:rsidRPr="00AF452A">
      <w:fldChar w:fldCharType="begin"/>
    </w:r>
    <w:r w:rsidRPr="00AF452A">
      <w:instrText xml:space="preserve"> DOCPROPERTY "Outputprofile.Intern"\*CHARFORMAT \&lt;OawJumpToField value=0/&gt;</w:instrText>
    </w:r>
    <w:r w:rsidRPr="00AF452A">
      <w:fldChar w:fldCharType="end"/>
    </w:r>
  </w:p>
  <w:p w:rsidR="00A757D9" w:rsidRPr="00AF452A" w:rsidRDefault="00A757D9" w:rsidP="003F4764">
    <w:pPr>
      <w:pStyle w:val="OutputprofileText"/>
      <w:framePr w:w="448" w:h="3238" w:hRule="exact" w:hSpace="181" w:wrap="around" w:vAnchor="text" w:hAnchor="page" w:x="568" w:y="-3259"/>
      <w:shd w:val="solid" w:color="FFFFFF" w:fill="FFFFFF"/>
      <w:textDirection w:val="btLr"/>
    </w:pPr>
    <w:r w:rsidRPr="00AF452A">
      <w:fldChar w:fldCharType="begin"/>
    </w:r>
    <w:r w:rsidRPr="00AF452A">
      <w:instrText xml:space="preserve"> if </w:instrText>
    </w:r>
    <w:r w:rsidRPr="00AF452A">
      <w:fldChar w:fldCharType="begin"/>
    </w:r>
    <w:r w:rsidRPr="00AF452A">
      <w:instrText xml:space="preserve"> DOCPROPERTY "Outputprofile.Draft"\*CHARFORMAT \&lt;OawJumpToField value=0/&gt;</w:instrText>
    </w:r>
    <w:r w:rsidRPr="00AF452A">
      <w:fldChar w:fldCharType="end"/>
    </w:r>
    <w:r w:rsidRPr="00AF452A">
      <w:instrText xml:space="preserve"> = "" "" "</w:instrText>
    </w:r>
    <w:r w:rsidRPr="00AF452A">
      <w:fldChar w:fldCharType="begin"/>
    </w:r>
    <w:r w:rsidRPr="00AF452A">
      <w:instrText xml:space="preserve"> Date  \@ "dd.MM.yyyy - HH:mm:ss"  \* CHARFORMAT </w:instrText>
    </w:r>
    <w:r w:rsidRPr="00AF452A">
      <w:fldChar w:fldCharType="separate"/>
    </w:r>
    <w:r w:rsidR="00AF452A" w:rsidRPr="00AF452A">
      <w:rPr>
        <w:noProof/>
      </w:rPr>
      <w:instrText>20.04.2023 - 15:42:42</w:instrText>
    </w:r>
    <w:r w:rsidRPr="00AF452A">
      <w:fldChar w:fldCharType="end"/>
    </w:r>
    <w:r w:rsidRPr="00AF452A">
      <w:instrText xml:space="preserve">" </w:instrText>
    </w:r>
    <w:r w:rsidRPr="00AF452A">
      <w:fldChar w:fldCharType="end"/>
    </w:r>
    <w:r w:rsidRPr="00AF452A">
      <w:fldChar w:fldCharType="begin"/>
    </w:r>
    <w:r w:rsidRPr="00AF452A">
      <w:instrText xml:space="preserve"> if </w:instrText>
    </w:r>
    <w:r w:rsidRPr="00AF452A">
      <w:fldChar w:fldCharType="begin"/>
    </w:r>
    <w:r w:rsidRPr="00AF452A">
      <w:instrText xml:space="preserve"> DOCPROPERTY "Outputprofile.Intern"\*CHARFORMAT \&lt;OawJumpToField value=0/&gt;</w:instrText>
    </w:r>
    <w:r w:rsidRPr="00AF452A">
      <w:fldChar w:fldCharType="end"/>
    </w:r>
    <w:r w:rsidRPr="00AF452A">
      <w:instrText xml:space="preserve"> = "" "" "</w:instrText>
    </w:r>
    <w:r w:rsidRPr="00AF452A">
      <w:fldChar w:fldCharType="begin"/>
    </w:r>
    <w:r w:rsidRPr="00AF452A">
      <w:instrText xml:space="preserve"> Date  \@ "dd.MM.yyyy"  \* CHARFORMAT </w:instrText>
    </w:r>
    <w:r w:rsidRPr="00AF452A">
      <w:fldChar w:fldCharType="separate"/>
    </w:r>
    <w:r w:rsidR="00AF452A" w:rsidRPr="00AF452A">
      <w:rPr>
        <w:noProof/>
      </w:rPr>
      <w:instrText>20.04.2023</w:instrText>
    </w:r>
    <w:r w:rsidRPr="00AF452A">
      <w:fldChar w:fldCharType="end"/>
    </w:r>
    <w:r w:rsidRPr="00AF452A">
      <w:instrText xml:space="preserve">" </w:instrText>
    </w:r>
    <w:r w:rsidRPr="00AF452A">
      <w:fldChar w:fldCharType="end"/>
    </w:r>
  </w:p>
  <w:p w:rsidR="00A757D9" w:rsidRPr="00AF452A" w:rsidRDefault="00A757D9" w:rsidP="00D40762">
    <w:pPr>
      <w:pStyle w:val="1p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9E" w:rsidRDefault="00CF13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CellMar>
        <w:left w:w="57" w:type="dxa"/>
        <w:right w:w="57" w:type="dxa"/>
      </w:tblCellMar>
      <w:tblLook w:val="01E0" w:firstRow="1" w:lastRow="1" w:firstColumn="1" w:lastColumn="1" w:noHBand="0" w:noVBand="0"/>
    </w:tblPr>
    <w:tblGrid>
      <w:gridCol w:w="1122"/>
      <w:gridCol w:w="7395"/>
      <w:gridCol w:w="1122"/>
    </w:tblGrid>
    <w:tr w:rsidR="00CF139E" w:rsidRPr="0068615C" w:rsidTr="003A583E">
      <w:trPr>
        <w:gridAfter w:val="2"/>
        <w:wAfter w:w="8517" w:type="dxa"/>
        <w:jc w:val="right"/>
      </w:trPr>
      <w:tc>
        <w:tcPr>
          <w:tcW w:w="1122" w:type="dxa"/>
          <w:shd w:val="clear" w:color="auto" w:fill="auto"/>
        </w:tcPr>
        <w:p w:rsidR="00CF139E" w:rsidRPr="0068615C" w:rsidRDefault="00CF139E" w:rsidP="00D81878">
          <w:pPr>
            <w:pStyle w:val="Fuzeile"/>
          </w:pPr>
        </w:p>
      </w:tc>
    </w:tr>
    <w:tr w:rsidR="00CF139E" w:rsidRPr="0068615C" w:rsidTr="008C7A18">
      <w:tblPrEx>
        <w:jc w:val="left"/>
      </w:tblPrEx>
      <w:tc>
        <w:tcPr>
          <w:tcW w:w="8517" w:type="dxa"/>
          <w:gridSpan w:val="2"/>
          <w:shd w:val="clear" w:color="auto" w:fill="auto"/>
        </w:tcPr>
        <w:p w:rsidR="00CF139E" w:rsidRPr="0068615C" w:rsidRDefault="00CF139E" w:rsidP="00810E75">
          <w:pPr>
            <w:pStyle w:val="Fuzeile"/>
          </w:pPr>
        </w:p>
      </w:tc>
      <w:tc>
        <w:tcPr>
          <w:tcW w:w="1122" w:type="dxa"/>
          <w:shd w:val="clear" w:color="auto" w:fill="auto"/>
        </w:tcPr>
        <w:p w:rsidR="00CF139E" w:rsidRPr="0068615C" w:rsidRDefault="00CF139E" w:rsidP="00932D89">
          <w:pPr>
            <w:pStyle w:val="Fuzeile"/>
            <w:jc w:val="right"/>
          </w:pPr>
          <w:r w:rsidRPr="0068615C">
            <w:fldChar w:fldCharType="begin"/>
          </w:r>
          <w:r w:rsidRPr="0068615C">
            <w:instrText xml:space="preserve"> IF </w:instrText>
          </w:r>
          <w:fldSimple w:instr=" NUMPAGES   \* MERGEFORMAT ">
            <w:r w:rsidR="000019CA">
              <w:rPr>
                <w:noProof/>
              </w:rPr>
              <w:instrText>5</w:instrText>
            </w:r>
          </w:fldSimple>
          <w:r w:rsidRPr="0068615C">
            <w:instrText xml:space="preserve"> &gt; 1 "</w:instrText>
          </w:r>
          <w:fldSimple w:instr=" DOCPROPERTY &quot;Doc.Page&quot;\*CHARFORMAT ">
            <w:r w:rsidR="000019CA">
              <w:instrText>Seite</w:instrText>
            </w:r>
          </w:fldSimple>
          <w:r w:rsidRPr="0068615C">
            <w:instrText xml:space="preserve"> </w:instrText>
          </w:r>
          <w:r w:rsidRPr="0068615C">
            <w:fldChar w:fldCharType="begin"/>
          </w:r>
          <w:r w:rsidRPr="0068615C">
            <w:instrText xml:space="preserve"> PAGE </w:instrText>
          </w:r>
          <w:r w:rsidRPr="0068615C">
            <w:fldChar w:fldCharType="separate"/>
          </w:r>
          <w:r>
            <w:rPr>
              <w:noProof/>
            </w:rPr>
            <w:instrText>1</w:instrText>
          </w:r>
          <w:r w:rsidRPr="0068615C">
            <w:fldChar w:fldCharType="end"/>
          </w:r>
          <w:r w:rsidRPr="0068615C">
            <w:instrText>/</w:instrText>
          </w:r>
          <w:fldSimple w:instr=" NUMPAGES   \* MERGEFORMAT ">
            <w:r w:rsidR="000019CA">
              <w:rPr>
                <w:noProof/>
              </w:rPr>
              <w:instrText>5</w:instrText>
            </w:r>
          </w:fldSimple>
          <w:r w:rsidRPr="0068615C">
            <w:instrText>"</w:instrText>
          </w:r>
          <w:r w:rsidRPr="0068615C">
            <w:fldChar w:fldCharType="separate"/>
          </w:r>
          <w:r w:rsidR="000019CA">
            <w:rPr>
              <w:noProof/>
            </w:rPr>
            <w:t>Seite</w:t>
          </w:r>
          <w:r w:rsidR="000019CA" w:rsidRPr="0068615C">
            <w:rPr>
              <w:noProof/>
            </w:rPr>
            <w:t xml:space="preserve"> </w:t>
          </w:r>
          <w:r w:rsidR="000019CA">
            <w:rPr>
              <w:noProof/>
            </w:rPr>
            <w:t>1</w:t>
          </w:r>
          <w:r w:rsidR="000019CA" w:rsidRPr="0068615C">
            <w:rPr>
              <w:noProof/>
            </w:rPr>
            <w:t>/</w:t>
          </w:r>
          <w:r w:rsidR="000019CA">
            <w:rPr>
              <w:noProof/>
            </w:rPr>
            <w:t>5</w:t>
          </w:r>
          <w:r w:rsidRPr="0068615C">
            <w:fldChar w:fldCharType="end"/>
          </w:r>
        </w:p>
      </w:tc>
    </w:tr>
  </w:tbl>
  <w:p w:rsidR="00CF139E" w:rsidRPr="0068615C" w:rsidRDefault="00CF139E" w:rsidP="003F4764">
    <w:pPr>
      <w:pStyle w:val="OutputprofileTitle"/>
      <w:framePr w:w="448" w:h="3238" w:hRule="exact" w:hSpace="181" w:wrap="around" w:vAnchor="text" w:hAnchor="page" w:x="568" w:y="-3259"/>
      <w:shd w:val="solid" w:color="FFFFFF" w:fill="FFFFFF"/>
      <w:textDirection w:val="btLr"/>
    </w:pPr>
    <w:r w:rsidRPr="0068615C">
      <w:fldChar w:fldCharType="begin"/>
    </w:r>
    <w:r w:rsidRPr="0068615C">
      <w:instrText xml:space="preserve"> DOCPROPERTY "Outputprofile.Draft"\*CHARFORMAT \&lt;OawJumpToField value=0/&gt;</w:instrText>
    </w:r>
    <w:r w:rsidRPr="0068615C">
      <w:fldChar w:fldCharType="end"/>
    </w:r>
    <w:r w:rsidRPr="0068615C">
      <w:fldChar w:fldCharType="begin"/>
    </w:r>
    <w:r w:rsidRPr="0068615C">
      <w:instrText xml:space="preserve"> DOCPROPERTY "Outputprofile.Intern"\*CHARFORMAT \&lt;OawJumpToField value=0/&gt;</w:instrText>
    </w:r>
    <w:r w:rsidRPr="0068615C">
      <w:fldChar w:fldCharType="end"/>
    </w:r>
  </w:p>
  <w:p w:rsidR="00CF139E" w:rsidRPr="0068615C" w:rsidRDefault="00CF139E" w:rsidP="003F4764">
    <w:pPr>
      <w:pStyle w:val="OutputprofileText"/>
      <w:framePr w:w="448" w:h="3238" w:hRule="exact" w:hSpace="181" w:wrap="around" w:vAnchor="text" w:hAnchor="page" w:x="568" w:y="-3259"/>
      <w:shd w:val="solid" w:color="FFFFFF" w:fill="FFFFFF"/>
      <w:textDirection w:val="btLr"/>
    </w:pPr>
    <w:r w:rsidRPr="0068615C">
      <w:fldChar w:fldCharType="begin"/>
    </w:r>
    <w:r w:rsidRPr="0068615C">
      <w:instrText xml:space="preserve"> if </w:instrText>
    </w:r>
    <w:r w:rsidRPr="0068615C">
      <w:fldChar w:fldCharType="begin"/>
    </w:r>
    <w:r w:rsidRPr="0068615C">
      <w:instrText xml:space="preserve"> DOCPROPERTY "Outputprofile.Draft"\*CHARFORMAT \&lt;OawJumpToField value=0/&gt;</w:instrText>
    </w:r>
    <w:r w:rsidRPr="0068615C">
      <w:fldChar w:fldCharType="end"/>
    </w:r>
    <w:r w:rsidRPr="0068615C">
      <w:instrText xml:space="preserve"> = "" "" "</w:instrText>
    </w:r>
    <w:r w:rsidRPr="0068615C">
      <w:fldChar w:fldCharType="begin"/>
    </w:r>
    <w:r w:rsidRPr="0068615C">
      <w:instrText xml:space="preserve"> Date  \@ "dd.MM.yyyy - HH:mm:ss"  \* CHARFORMAT </w:instrText>
    </w:r>
    <w:r w:rsidRPr="0068615C">
      <w:fldChar w:fldCharType="separate"/>
    </w:r>
    <w:r w:rsidRPr="0068615C">
      <w:rPr>
        <w:noProof/>
      </w:rPr>
      <w:instrText>18.02.2013 - 13:06:36</w:instrText>
    </w:r>
    <w:r w:rsidRPr="0068615C">
      <w:fldChar w:fldCharType="end"/>
    </w:r>
    <w:r w:rsidRPr="0068615C">
      <w:instrText xml:space="preserve">" </w:instrText>
    </w:r>
    <w:r w:rsidRPr="0068615C">
      <w:fldChar w:fldCharType="end"/>
    </w:r>
    <w:r w:rsidRPr="0068615C">
      <w:fldChar w:fldCharType="begin"/>
    </w:r>
    <w:r w:rsidRPr="0068615C">
      <w:instrText xml:space="preserve"> if </w:instrText>
    </w:r>
    <w:r w:rsidRPr="0068615C">
      <w:fldChar w:fldCharType="begin"/>
    </w:r>
    <w:r w:rsidRPr="0068615C">
      <w:instrText xml:space="preserve"> DOCPROPERTY "Outputprofile.Intern"\*CHARFORMAT \&lt;OawJumpToField value=0/&gt;</w:instrText>
    </w:r>
    <w:r w:rsidRPr="0068615C">
      <w:fldChar w:fldCharType="end"/>
    </w:r>
    <w:r w:rsidRPr="0068615C">
      <w:instrText xml:space="preserve"> = "" "" "</w:instrText>
    </w:r>
    <w:r w:rsidRPr="0068615C">
      <w:fldChar w:fldCharType="begin"/>
    </w:r>
    <w:r w:rsidRPr="0068615C">
      <w:instrText xml:space="preserve"> Date  \@ "dd.MM.yyyy"  \* CHARFORMAT </w:instrText>
    </w:r>
    <w:r w:rsidRPr="0068615C">
      <w:fldChar w:fldCharType="separate"/>
    </w:r>
    <w:r w:rsidRPr="0068615C">
      <w:rPr>
        <w:noProof/>
      </w:rPr>
      <w:instrText>18.02.2013</w:instrText>
    </w:r>
    <w:r w:rsidRPr="0068615C">
      <w:fldChar w:fldCharType="end"/>
    </w:r>
    <w:r w:rsidRPr="0068615C">
      <w:instrText xml:space="preserve">" </w:instrText>
    </w:r>
    <w:r w:rsidRPr="0068615C">
      <w:fldChar w:fldCharType="end"/>
    </w:r>
  </w:p>
  <w:p w:rsidR="00CF139E" w:rsidRPr="0068615C" w:rsidRDefault="00CF139E" w:rsidP="00D40762">
    <w:pPr>
      <w:pStyle w:val="1p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9E" w:rsidRDefault="00CF139E">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E6" w:rsidRDefault="00983BE6">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CellMar>
        <w:left w:w="57" w:type="dxa"/>
        <w:right w:w="57" w:type="dxa"/>
      </w:tblCellMar>
      <w:tblLook w:val="01E0" w:firstRow="1" w:lastRow="1" w:firstColumn="1" w:lastColumn="1" w:noHBand="0" w:noVBand="0"/>
    </w:tblPr>
    <w:tblGrid>
      <w:gridCol w:w="1122"/>
      <w:gridCol w:w="7395"/>
      <w:gridCol w:w="1122"/>
    </w:tblGrid>
    <w:tr w:rsidR="00983BE6" w:rsidRPr="0068615C" w:rsidTr="003A583E">
      <w:trPr>
        <w:gridAfter w:val="2"/>
        <w:wAfter w:w="8517" w:type="dxa"/>
        <w:jc w:val="right"/>
      </w:trPr>
      <w:tc>
        <w:tcPr>
          <w:tcW w:w="1122" w:type="dxa"/>
          <w:shd w:val="clear" w:color="auto" w:fill="auto"/>
        </w:tcPr>
        <w:p w:rsidR="00983BE6" w:rsidRPr="0068615C" w:rsidRDefault="00983BE6" w:rsidP="00D81878">
          <w:pPr>
            <w:pStyle w:val="Fuzeile"/>
          </w:pPr>
        </w:p>
      </w:tc>
    </w:tr>
    <w:tr w:rsidR="00983BE6" w:rsidRPr="0068615C" w:rsidTr="008C7A18">
      <w:tblPrEx>
        <w:jc w:val="left"/>
      </w:tblPrEx>
      <w:tc>
        <w:tcPr>
          <w:tcW w:w="8517" w:type="dxa"/>
          <w:gridSpan w:val="2"/>
          <w:shd w:val="clear" w:color="auto" w:fill="auto"/>
        </w:tcPr>
        <w:p w:rsidR="00983BE6" w:rsidRPr="0068615C" w:rsidRDefault="00983BE6" w:rsidP="00810E75">
          <w:pPr>
            <w:pStyle w:val="Fuzeile"/>
          </w:pPr>
        </w:p>
      </w:tc>
      <w:tc>
        <w:tcPr>
          <w:tcW w:w="1122" w:type="dxa"/>
          <w:shd w:val="clear" w:color="auto" w:fill="auto"/>
        </w:tcPr>
        <w:p w:rsidR="00983BE6" w:rsidRPr="0068615C" w:rsidRDefault="00983BE6" w:rsidP="00932D89">
          <w:pPr>
            <w:pStyle w:val="Fuzeile"/>
            <w:jc w:val="right"/>
          </w:pPr>
          <w:r w:rsidRPr="0068615C">
            <w:fldChar w:fldCharType="begin"/>
          </w:r>
          <w:r w:rsidRPr="0068615C">
            <w:instrText xml:space="preserve"> IF </w:instrText>
          </w:r>
          <w:r w:rsidR="009F63F7">
            <w:fldChar w:fldCharType="begin"/>
          </w:r>
          <w:r w:rsidR="009F63F7">
            <w:instrText xml:space="preserve"> NUMPAGES   \* MERGEFORMAT </w:instrText>
          </w:r>
          <w:r w:rsidR="009F63F7">
            <w:fldChar w:fldCharType="separate"/>
          </w:r>
          <w:r w:rsidR="000019CA">
            <w:rPr>
              <w:noProof/>
            </w:rPr>
            <w:instrText>5</w:instrText>
          </w:r>
          <w:r w:rsidR="009F63F7">
            <w:rPr>
              <w:noProof/>
            </w:rPr>
            <w:fldChar w:fldCharType="end"/>
          </w:r>
          <w:r w:rsidRPr="0068615C">
            <w:instrText xml:space="preserve"> &gt; 1 "</w:instrText>
          </w:r>
          <w:fldSimple w:instr=" DOCPROPERTY &quot;Doc.Page&quot;\*CHARFORMAT ">
            <w:r w:rsidR="000019CA">
              <w:instrText>Seite</w:instrText>
            </w:r>
          </w:fldSimple>
          <w:r w:rsidRPr="0068615C">
            <w:instrText xml:space="preserve"> </w:instrText>
          </w:r>
          <w:r w:rsidRPr="0068615C">
            <w:fldChar w:fldCharType="begin"/>
          </w:r>
          <w:r w:rsidRPr="0068615C">
            <w:instrText xml:space="preserve"> PAGE </w:instrText>
          </w:r>
          <w:r w:rsidRPr="0068615C">
            <w:fldChar w:fldCharType="separate"/>
          </w:r>
          <w:r>
            <w:rPr>
              <w:noProof/>
            </w:rPr>
            <w:instrText>1</w:instrText>
          </w:r>
          <w:r w:rsidRPr="0068615C">
            <w:fldChar w:fldCharType="end"/>
          </w:r>
          <w:r w:rsidRPr="0068615C">
            <w:instrText>/</w:instrText>
          </w:r>
          <w:r w:rsidR="009F63F7">
            <w:fldChar w:fldCharType="begin"/>
          </w:r>
          <w:r w:rsidR="009F63F7">
            <w:instrText xml:space="preserve"> NUMPAGES   \* MERGEFORMAT </w:instrText>
          </w:r>
          <w:r w:rsidR="009F63F7">
            <w:fldChar w:fldCharType="separate"/>
          </w:r>
          <w:r w:rsidR="000019CA">
            <w:rPr>
              <w:noProof/>
            </w:rPr>
            <w:instrText>5</w:instrText>
          </w:r>
          <w:r w:rsidR="009F63F7">
            <w:rPr>
              <w:noProof/>
            </w:rPr>
            <w:fldChar w:fldCharType="end"/>
          </w:r>
          <w:r w:rsidRPr="0068615C">
            <w:instrText>"</w:instrText>
          </w:r>
          <w:r w:rsidRPr="0068615C">
            <w:fldChar w:fldCharType="separate"/>
          </w:r>
          <w:r w:rsidR="000019CA">
            <w:rPr>
              <w:noProof/>
            </w:rPr>
            <w:t>Seite</w:t>
          </w:r>
          <w:r w:rsidR="000019CA" w:rsidRPr="0068615C">
            <w:rPr>
              <w:noProof/>
            </w:rPr>
            <w:t xml:space="preserve"> </w:t>
          </w:r>
          <w:r w:rsidR="000019CA">
            <w:rPr>
              <w:noProof/>
            </w:rPr>
            <w:t>1</w:t>
          </w:r>
          <w:r w:rsidR="000019CA" w:rsidRPr="0068615C">
            <w:rPr>
              <w:noProof/>
            </w:rPr>
            <w:t>/</w:t>
          </w:r>
          <w:r w:rsidR="000019CA">
            <w:rPr>
              <w:noProof/>
            </w:rPr>
            <w:t>5</w:t>
          </w:r>
          <w:r w:rsidRPr="0068615C">
            <w:fldChar w:fldCharType="end"/>
          </w:r>
        </w:p>
      </w:tc>
    </w:tr>
  </w:tbl>
  <w:p w:rsidR="00983BE6" w:rsidRPr="0068615C" w:rsidRDefault="00983BE6" w:rsidP="003F4764">
    <w:pPr>
      <w:pStyle w:val="OutputprofileTitle"/>
      <w:framePr w:w="448" w:h="3238" w:hRule="exact" w:hSpace="181" w:wrap="around" w:vAnchor="text" w:hAnchor="page" w:x="568" w:y="-3259"/>
      <w:shd w:val="solid" w:color="FFFFFF" w:fill="FFFFFF"/>
      <w:textDirection w:val="btLr"/>
    </w:pPr>
    <w:r w:rsidRPr="0068615C">
      <w:fldChar w:fldCharType="begin"/>
    </w:r>
    <w:r w:rsidRPr="0068615C">
      <w:instrText xml:space="preserve"> DOCPROPERTY "Outputprofile.Draft"\*CHARFORMAT \&lt;OawJumpToField value=0/&gt;</w:instrText>
    </w:r>
    <w:r w:rsidRPr="0068615C">
      <w:fldChar w:fldCharType="end"/>
    </w:r>
    <w:r w:rsidRPr="0068615C">
      <w:fldChar w:fldCharType="begin"/>
    </w:r>
    <w:r w:rsidRPr="0068615C">
      <w:instrText xml:space="preserve"> DOCPROPERTY "Outputprofile.Intern"\*CHARFORMAT \&lt;OawJumpToField value=0/&gt;</w:instrText>
    </w:r>
    <w:r w:rsidRPr="0068615C">
      <w:fldChar w:fldCharType="end"/>
    </w:r>
  </w:p>
  <w:p w:rsidR="00983BE6" w:rsidRPr="0068615C" w:rsidRDefault="00983BE6" w:rsidP="003F4764">
    <w:pPr>
      <w:pStyle w:val="OutputprofileText"/>
      <w:framePr w:w="448" w:h="3238" w:hRule="exact" w:hSpace="181" w:wrap="around" w:vAnchor="text" w:hAnchor="page" w:x="568" w:y="-3259"/>
      <w:shd w:val="solid" w:color="FFFFFF" w:fill="FFFFFF"/>
      <w:textDirection w:val="btLr"/>
    </w:pPr>
    <w:r w:rsidRPr="0068615C">
      <w:fldChar w:fldCharType="begin"/>
    </w:r>
    <w:r w:rsidRPr="0068615C">
      <w:instrText xml:space="preserve"> if </w:instrText>
    </w:r>
    <w:r w:rsidRPr="0068615C">
      <w:fldChar w:fldCharType="begin"/>
    </w:r>
    <w:r w:rsidRPr="0068615C">
      <w:instrText xml:space="preserve"> DOCPROPERTY "Outputprofile.Draft"\*CHARFORMAT \&lt;OawJumpToField value=0/&gt;</w:instrText>
    </w:r>
    <w:r w:rsidRPr="0068615C">
      <w:fldChar w:fldCharType="end"/>
    </w:r>
    <w:r w:rsidRPr="0068615C">
      <w:instrText xml:space="preserve"> = "" "" "</w:instrText>
    </w:r>
    <w:r w:rsidRPr="0068615C">
      <w:fldChar w:fldCharType="begin"/>
    </w:r>
    <w:r w:rsidRPr="0068615C">
      <w:instrText xml:space="preserve"> Date  \@ "dd.MM.yyyy - HH:mm:ss"  \* CHARFORMAT </w:instrText>
    </w:r>
    <w:r w:rsidRPr="0068615C">
      <w:fldChar w:fldCharType="separate"/>
    </w:r>
    <w:r w:rsidRPr="0068615C">
      <w:rPr>
        <w:noProof/>
      </w:rPr>
      <w:instrText>18.02.2013 - 13:06:36</w:instrText>
    </w:r>
    <w:r w:rsidRPr="0068615C">
      <w:fldChar w:fldCharType="end"/>
    </w:r>
    <w:r w:rsidRPr="0068615C">
      <w:instrText xml:space="preserve">" </w:instrText>
    </w:r>
    <w:r w:rsidRPr="0068615C">
      <w:fldChar w:fldCharType="end"/>
    </w:r>
    <w:r w:rsidRPr="0068615C">
      <w:fldChar w:fldCharType="begin"/>
    </w:r>
    <w:r w:rsidRPr="0068615C">
      <w:instrText xml:space="preserve"> if </w:instrText>
    </w:r>
    <w:r w:rsidRPr="0068615C">
      <w:fldChar w:fldCharType="begin"/>
    </w:r>
    <w:r w:rsidRPr="0068615C">
      <w:instrText xml:space="preserve"> DOCPROPERTY "Outputprofile.Intern"\*CHARFORMAT \&lt;OawJumpToField value=0/&gt;</w:instrText>
    </w:r>
    <w:r w:rsidRPr="0068615C">
      <w:fldChar w:fldCharType="end"/>
    </w:r>
    <w:r w:rsidRPr="0068615C">
      <w:instrText xml:space="preserve"> = "" "" "</w:instrText>
    </w:r>
    <w:r w:rsidRPr="0068615C">
      <w:fldChar w:fldCharType="begin"/>
    </w:r>
    <w:r w:rsidRPr="0068615C">
      <w:instrText xml:space="preserve"> Date  \@ "dd.MM.yyyy"  \* CHARFORMAT </w:instrText>
    </w:r>
    <w:r w:rsidRPr="0068615C">
      <w:fldChar w:fldCharType="separate"/>
    </w:r>
    <w:r w:rsidRPr="0068615C">
      <w:rPr>
        <w:noProof/>
      </w:rPr>
      <w:instrText>18.02.2013</w:instrText>
    </w:r>
    <w:r w:rsidRPr="0068615C">
      <w:fldChar w:fldCharType="end"/>
    </w:r>
    <w:r w:rsidRPr="0068615C">
      <w:instrText xml:space="preserve">" </w:instrText>
    </w:r>
    <w:r w:rsidRPr="0068615C">
      <w:fldChar w:fldCharType="end"/>
    </w:r>
  </w:p>
  <w:p w:rsidR="00983BE6" w:rsidRPr="0068615C" w:rsidRDefault="00983BE6" w:rsidP="00D40762">
    <w:pPr>
      <w:pStyle w:val="1p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E6" w:rsidRDefault="00983BE6">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EF1" w:rsidRDefault="00A46E1C"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rsidR="00425EF1" w:rsidRDefault="00A46E1C"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Pr>
        <w:noProof/>
      </w:rPr>
      <w:instrText>18.02.2013 - 13:06:36</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Pr>
        <w:noProof/>
      </w:rPr>
      <w:instrText>18.02.2013</w:instrText>
    </w:r>
    <w:r>
      <w:fldChar w:fldCharType="end"/>
    </w:r>
    <w:r>
      <w:instrText xml:space="preserve">" </w:instrText>
    </w:r>
    <w:r>
      <w:fldChar w:fldCharType="end"/>
    </w:r>
  </w:p>
  <w:p w:rsidR="00425EF1" w:rsidRPr="00C63176" w:rsidRDefault="00526433" w:rsidP="00C63176">
    <w:pPr>
      <w:pStyle w:val="Fuzeile"/>
      <w:jc w:val="right"/>
    </w:pPr>
    <w:fldSimple w:instr=" DOCPROPERTY &quot;Doc.Page&quot;\*CHARFORMAT ">
      <w:r w:rsidR="000019CA">
        <w:t>Seite</w:t>
      </w:r>
    </w:fldSimple>
    <w:r w:rsidR="00A46E1C">
      <w:t xml:space="preserve"> </w:t>
    </w:r>
    <w:r w:rsidR="00A46E1C">
      <w:fldChar w:fldCharType="begin"/>
    </w:r>
    <w:r w:rsidR="00A46E1C">
      <w:instrText xml:space="preserve"> PAGE </w:instrText>
    </w:r>
    <w:r w:rsidR="00A46E1C">
      <w:fldChar w:fldCharType="separate"/>
    </w:r>
    <w:r w:rsidR="009F63F7">
      <w:rPr>
        <w:noProof/>
      </w:rPr>
      <w:t>5</w:t>
    </w:r>
    <w:r w:rsidR="00A46E1C">
      <w:fldChar w:fldCharType="end"/>
    </w:r>
    <w:r w:rsidR="00A46E1C">
      <w:t>/</w:t>
    </w:r>
    <w:r w:rsidR="009F63F7">
      <w:fldChar w:fldCharType="begin"/>
    </w:r>
    <w:r w:rsidR="009F63F7">
      <w:instrText xml:space="preserve"> NUMPAGES   \* MERGEFORMAT </w:instrText>
    </w:r>
    <w:r w:rsidR="009F63F7">
      <w:fldChar w:fldCharType="separate"/>
    </w:r>
    <w:r w:rsidR="009F63F7">
      <w:rPr>
        <w:noProof/>
      </w:rPr>
      <w:t>5</w:t>
    </w:r>
    <w:r w:rsidR="009F63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E1C" w:rsidRPr="00AF452A" w:rsidRDefault="00A46E1C">
      <w:r w:rsidRPr="00AF452A">
        <w:separator/>
      </w:r>
    </w:p>
  </w:footnote>
  <w:footnote w:type="continuationSeparator" w:id="0">
    <w:p w:rsidR="00A46E1C" w:rsidRPr="00AF452A" w:rsidRDefault="00A46E1C">
      <w:r w:rsidRPr="00AF45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E9A" w:rsidRPr="00AF452A" w:rsidRDefault="00BC6E9A" w:rsidP="00BC6E9A">
    <w:pPr>
      <w:spacing w:before="260"/>
      <w:rPr>
        <w:sz w:val="16"/>
      </w:rPr>
    </w:pPr>
    <w:r w:rsidRPr="00AF452A">
      <w:rPr>
        <w:noProof/>
        <w:sz w:val="16"/>
      </w:rPr>
      <w:drawing>
        <wp:anchor distT="0" distB="0" distL="114300" distR="119380" simplePos="0" relativeHeight="251658240" behindDoc="1" locked="0" layoutInCell="1" allowOverlap="1" wp14:anchorId="523D9F5A" wp14:editId="21172F44">
          <wp:simplePos x="0" y="0"/>
          <wp:positionH relativeFrom="column">
            <wp:posOffset>-791845</wp:posOffset>
          </wp:positionH>
          <wp:positionV relativeFrom="paragraph">
            <wp:posOffset>-407035</wp:posOffset>
          </wp:positionV>
          <wp:extent cx="7556500" cy="1765300"/>
          <wp:effectExtent l="0" t="0" r="6350" b="6350"/>
          <wp:wrapNone/>
          <wp:docPr id="4" name="Grafik 4"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title="Baselst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76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E9A" w:rsidRPr="00AF452A" w:rsidRDefault="00BC6E9A" w:rsidP="00BC6E9A">
    <w:pPr>
      <w:spacing w:before="158"/>
      <w:rPr>
        <w:b/>
      </w:rPr>
    </w:pPr>
    <w:r w:rsidRPr="00AF452A">
      <w:rPr>
        <w:b/>
      </w:rPr>
      <w:fldChar w:fldCharType="begin"/>
    </w:r>
    <w:r w:rsidRPr="00AF452A">
      <w:rPr>
        <w:b/>
      </w:rPr>
      <w:instrText xml:space="preserve"> DOCPROPERTY "Department1.DepartmentNominationCanton"\*CHARFORMAT \&lt;OawJumpToField value=0/&gt;</w:instrText>
    </w:r>
    <w:r w:rsidRPr="00AF452A">
      <w:rPr>
        <w:b/>
      </w:rPr>
      <w:fldChar w:fldCharType="separate"/>
    </w:r>
    <w:r w:rsidR="000019CA">
      <w:rPr>
        <w:b/>
      </w:rPr>
      <w:t>Kanton Basel-Stadt</w:t>
    </w:r>
    <w:r w:rsidRPr="00AF452A">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9E" w:rsidRDefault="00CF13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9E" w:rsidRPr="0068615C" w:rsidRDefault="00CF139E" w:rsidP="00A77B23">
    <w:pPr>
      <w:pStyle w:val="DepartementKopf"/>
    </w:pPr>
    <w:r w:rsidRPr="0068615C">
      <w:fldChar w:fldCharType="begin"/>
    </w:r>
    <w:r w:rsidRPr="0068615C">
      <w:instrText xml:space="preserve"> if </w:instrText>
    </w:r>
    <w:fldSimple w:instr=" DOCPROPERTY &quot;Contactperson.IDName&quot;\*CHARFORMAT ">
      <w:r w:rsidR="000019CA">
        <w:instrText>(Leer)</w:instrText>
      </w:r>
    </w:fldSimple>
    <w:r w:rsidRPr="0068615C">
      <w:instrText xml:space="preserve"> = "(Leer)" "" "</w:instrText>
    </w:r>
    <w:r w:rsidRPr="0068615C">
      <w:fldChar w:fldCharType="begin"/>
    </w:r>
    <w:r w:rsidRPr="0068615C">
      <w:instrText xml:space="preserve"> DOCPROPERTY "Department1.DepartmentNominationCanton"\*CHARFORMAT </w:instrText>
    </w:r>
    <w:r w:rsidRPr="0068615C">
      <w:fldChar w:fldCharType="end"/>
    </w:r>
    <w:r w:rsidRPr="0068615C">
      <w:instrText xml:space="preserve">" </w:instrText>
    </w:r>
    <w:r w:rsidRPr="0068615C">
      <w:fldChar w:fldCharType="end"/>
    </w:r>
    <w:r w:rsidRPr="0068615C">
      <w:rPr>
        <w:noProof/>
      </w:rPr>
      <w:drawing>
        <wp:anchor distT="0" distB="0" distL="114300" distR="114300" simplePos="0" relativeHeight="251660288" behindDoc="1" locked="0" layoutInCell="1" allowOverlap="1">
          <wp:simplePos x="0" y="0"/>
          <wp:positionH relativeFrom="column">
            <wp:posOffset>-791845</wp:posOffset>
          </wp:positionH>
          <wp:positionV relativeFrom="paragraph">
            <wp:posOffset>-407035</wp:posOffset>
          </wp:positionV>
          <wp:extent cx="7558405" cy="1762125"/>
          <wp:effectExtent l="0" t="0" r="4445" b="9525"/>
          <wp:wrapNone/>
          <wp:docPr id="1" name="Grafik 1" descr="Wd_A4_Portrait_bw_b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39E" w:rsidRPr="0068615C" w:rsidRDefault="00CF139E" w:rsidP="00A77B23">
    <w:pPr>
      <w:pStyle w:val="AmtBereichKopf"/>
    </w:pPr>
    <w:r w:rsidRPr="0068615C">
      <w:fldChar w:fldCharType="begin"/>
    </w:r>
    <w:r w:rsidRPr="0068615C">
      <w:instrText xml:space="preserve"> if </w:instrText>
    </w:r>
    <w:r w:rsidRPr="0068615C">
      <w:fldChar w:fldCharType="begin"/>
    </w:r>
    <w:r w:rsidRPr="0068615C">
      <w:instrText xml:space="preserve"> DOCPROPERTY "Contactperson.IDName"\*CHARFORMAT \&lt;OawJumpToField value=0/&gt;</w:instrText>
    </w:r>
    <w:r w:rsidRPr="0068615C">
      <w:fldChar w:fldCharType="separate"/>
    </w:r>
    <w:r w:rsidR="000019CA">
      <w:instrText>(Leer)</w:instrText>
    </w:r>
    <w:r w:rsidRPr="0068615C">
      <w:fldChar w:fldCharType="end"/>
    </w:r>
    <w:r w:rsidRPr="0068615C">
      <w:instrText xml:space="preserve"> = "(Leer)" "</w:instrText>
    </w:r>
    <w:r w:rsidRPr="0068615C">
      <w:fldChar w:fldCharType="begin"/>
    </w:r>
    <w:r w:rsidRPr="0068615C">
      <w:instrText xml:space="preserve"> DOCPROPERTY "Department1.DepartmentNominationCanton"\*CHARFORMAT \&lt;OawJumpToField value=0/&gt;</w:instrText>
    </w:r>
    <w:r w:rsidRPr="0068615C">
      <w:fldChar w:fldCharType="separate"/>
    </w:r>
    <w:r w:rsidR="000019CA">
      <w:instrText>Kanton Basel-Stadt</w:instrText>
    </w:r>
    <w:r w:rsidRPr="0068615C">
      <w:fldChar w:fldCharType="end"/>
    </w:r>
    <w:r w:rsidRPr="0068615C">
      <w:instrText>" "</w:instrText>
    </w:r>
    <w:r w:rsidRPr="0068615C">
      <w:fldChar w:fldCharType="begin"/>
    </w:r>
    <w:r w:rsidRPr="0068615C">
      <w:instrText xml:space="preserve"> DOCPROPERTY "Contactperson.Unit"\*CHARFORMAT \&lt;OawJumpToField value=0/&gt;</w:instrText>
    </w:r>
    <w:r w:rsidRPr="0068615C">
      <w:fldChar w:fldCharType="separate"/>
    </w:r>
    <w:r>
      <w:instrText>Kanton Basel-Stadt</w:instrText>
    </w:r>
    <w:r w:rsidRPr="0068615C">
      <w:fldChar w:fldCharType="end"/>
    </w:r>
    <w:r w:rsidRPr="0068615C">
      <w:instrText xml:space="preserve">" </w:instrText>
    </w:r>
    <w:r w:rsidRPr="0068615C">
      <w:fldChar w:fldCharType="separate"/>
    </w:r>
    <w:r w:rsidR="009F63F7">
      <w:rPr>
        <w:noProof/>
      </w:rPr>
      <w:t>Kanton Basel-Stadt</w:t>
    </w:r>
    <w:r w:rsidRPr="0068615C">
      <w:fldChar w:fldCharType="end"/>
    </w:r>
  </w:p>
  <w:p w:rsidR="00CF139E" w:rsidRPr="0068615C" w:rsidRDefault="00CF139E" w:rsidP="00E93DB5">
    <w:pPr>
      <w:pStyle w:val="AbteilungKopf"/>
      <w:spacing w:before="0"/>
      <w:rPr>
        <w:sz w:val="2"/>
        <w:szCs w:val="2"/>
      </w:rPr>
    </w:pPr>
    <w:r w:rsidRPr="0068615C">
      <w:fldChar w:fldCharType="begin"/>
    </w:r>
    <w:r w:rsidRPr="0068615C">
      <w:instrText xml:space="preserve"> if </w:instrText>
    </w:r>
    <w:r w:rsidRPr="0068615C">
      <w:fldChar w:fldCharType="begin"/>
    </w:r>
    <w:r w:rsidRPr="0068615C">
      <w:instrText xml:space="preserve"> DOCPROPERTY "Contactperson.Department"\*CHARFORMAT \&lt;OawJumpToField value=0/&gt;</w:instrText>
    </w:r>
    <w:r w:rsidRPr="0068615C">
      <w:fldChar w:fldCharType="end"/>
    </w:r>
    <w:r w:rsidRPr="0068615C">
      <w:instrText xml:space="preserve"> = "" "" "</w:instrText>
    </w:r>
    <w:r w:rsidRPr="0068615C">
      <w:rPr>
        <w:b/>
      </w:rPr>
      <w:fldChar w:fldCharType="begin"/>
    </w:r>
    <w:r w:rsidRPr="0068615C">
      <w:rPr>
        <w:b/>
      </w:rPr>
      <w:instrText xml:space="preserve"> IF </w:instrText>
    </w:r>
    <w:r w:rsidRPr="0068615C">
      <w:fldChar w:fldCharType="begin"/>
    </w:r>
    <w:r w:rsidRPr="0068615C">
      <w:instrText xml:space="preserve"> DOCPROPERTY "Contactperson.Subdepartment"\*CHARFORMAT \&lt;OawJumpToField value=0/&gt;</w:instrText>
    </w:r>
    <w:r w:rsidRPr="0068615C">
      <w:fldChar w:fldCharType="separate"/>
    </w:r>
    <w:r w:rsidRPr="0068615C">
      <w:instrText>Contactperson.Subdepartment</w:instrText>
    </w:r>
    <w:r w:rsidRPr="0068615C">
      <w:fldChar w:fldCharType="end"/>
    </w:r>
    <w:r w:rsidRPr="0068615C">
      <w:instrText>= "" "</w:instrText>
    </w:r>
  </w:p>
  <w:p w:rsidR="00CF139E" w:rsidRPr="0068615C" w:rsidRDefault="00CF139E" w:rsidP="00E93DB5">
    <w:pPr>
      <w:spacing w:line="140" w:lineRule="exact"/>
      <w:rPr>
        <w:sz w:val="2"/>
        <w:szCs w:val="2"/>
      </w:rPr>
    </w:pPr>
  </w:p>
  <w:p w:rsidR="00CF139E" w:rsidRPr="0068615C" w:rsidRDefault="00CF139E" w:rsidP="00E93DB5">
    <w:pPr>
      <w:pStyle w:val="UnterabteilungKopf"/>
      <w:rPr>
        <w:rStyle w:val="AbteilungKopfZchn"/>
      </w:rPr>
    </w:pPr>
    <w:r w:rsidRPr="0068615C">
      <w:fldChar w:fldCharType="begin"/>
    </w:r>
    <w:r w:rsidRPr="0068615C">
      <w:instrText xml:space="preserve"> DOCPROPERTY "Contactperson.Department"\*CHARFORMAT \&lt;OawJumpToField value=0/&gt;</w:instrText>
    </w:r>
    <w:r w:rsidRPr="0068615C">
      <w:fldChar w:fldCharType="end"/>
    </w:r>
  </w:p>
  <w:p w:rsidR="00CF139E" w:rsidRPr="0068615C" w:rsidRDefault="00CF139E" w:rsidP="00E93DB5">
    <w:pPr>
      <w:pStyle w:val="AbteilungKopf"/>
      <w:tabs>
        <w:tab w:val="clear" w:pos="11"/>
      </w:tabs>
      <w:spacing w:before="0"/>
      <w:ind w:left="-193" w:firstLine="0"/>
      <w:rPr>
        <w:sz w:val="2"/>
        <w:szCs w:val="2"/>
      </w:rPr>
    </w:pPr>
    <w:r w:rsidRPr="0068615C">
      <w:instrText>" "</w:instrText>
    </w:r>
  </w:p>
  <w:p w:rsidR="00CF139E" w:rsidRPr="0068615C" w:rsidRDefault="00CF139E" w:rsidP="00E93DB5">
    <w:pPr>
      <w:pStyle w:val="AbteilungKopf"/>
      <w:rPr>
        <w:rStyle w:val="AbteilungKopfZchn"/>
      </w:rPr>
    </w:pPr>
    <w:r w:rsidRPr="0068615C">
      <w:fldChar w:fldCharType="begin"/>
    </w:r>
    <w:r w:rsidRPr="0068615C">
      <w:instrText xml:space="preserve"> DOCPROPERTY "Contactperson.Department"\*CHARFORMAT \&lt;OawJumpToField value=0/&gt;</w:instrText>
    </w:r>
    <w:r w:rsidRPr="0068615C">
      <w:fldChar w:fldCharType="separate"/>
    </w:r>
    <w:r w:rsidRPr="0068615C">
      <w:instrText>Contactperson.Department</w:instrText>
    </w:r>
    <w:r w:rsidRPr="0068615C">
      <w:fldChar w:fldCharType="end"/>
    </w:r>
  </w:p>
  <w:p w:rsidR="00CF139E" w:rsidRPr="0068615C" w:rsidRDefault="00CF139E" w:rsidP="00E93DB5">
    <w:pPr>
      <w:pStyle w:val="AbteilungKopf"/>
      <w:tabs>
        <w:tab w:val="clear" w:pos="11"/>
      </w:tabs>
      <w:spacing w:before="0"/>
      <w:ind w:left="-193" w:firstLine="0"/>
      <w:rPr>
        <w:noProof/>
        <w:sz w:val="2"/>
        <w:szCs w:val="2"/>
      </w:rPr>
    </w:pPr>
    <w:r w:rsidRPr="0068615C">
      <w:rPr>
        <w:b/>
      </w:rPr>
      <w:instrText xml:space="preserve">" </w:instrText>
    </w:r>
    <w:r w:rsidRPr="0068615C">
      <w:rPr>
        <w:b/>
      </w:rPr>
      <w:fldChar w:fldCharType="separate"/>
    </w:r>
  </w:p>
  <w:p w:rsidR="00CF139E" w:rsidRPr="0068615C" w:rsidRDefault="00CF139E" w:rsidP="00E93DB5">
    <w:pPr>
      <w:pStyle w:val="AbteilungKopf"/>
      <w:rPr>
        <w:rStyle w:val="AbteilungKopfZchn"/>
        <w:noProof/>
      </w:rPr>
    </w:pPr>
    <w:r w:rsidRPr="0068615C">
      <w:rPr>
        <w:noProof/>
      </w:rPr>
      <w:instrText>Contactperson.Department</w:instrText>
    </w:r>
  </w:p>
  <w:p w:rsidR="00CF139E" w:rsidRPr="0068615C" w:rsidRDefault="00CF139E" w:rsidP="005E6519">
    <w:pPr>
      <w:pStyle w:val="1pt"/>
      <w:rPr>
        <w:szCs w:val="2"/>
      </w:rPr>
    </w:pPr>
    <w:r w:rsidRPr="0068615C">
      <w:rPr>
        <w:b/>
      </w:rPr>
      <w:fldChar w:fldCharType="end"/>
    </w:r>
    <w:r w:rsidRPr="0068615C">
      <w:rPr>
        <w:b/>
      </w:rPr>
      <w:fldChar w:fldCharType="begin"/>
    </w:r>
    <w:r w:rsidRPr="0068615C">
      <w:rPr>
        <w:b/>
      </w:rPr>
      <w:instrText xml:space="preserve"> IF </w:instrText>
    </w:r>
    <w:r w:rsidRPr="0068615C">
      <w:fldChar w:fldCharType="begin"/>
    </w:r>
    <w:r w:rsidRPr="0068615C">
      <w:instrText xml:space="preserve"> DOCPROPERTY "Contactperson.Subdepartment"\*CHARFORMAT \&lt;OawJumpToField value=0/&gt;</w:instrText>
    </w:r>
    <w:r w:rsidRPr="0068615C">
      <w:fldChar w:fldCharType="separate"/>
    </w:r>
    <w:r w:rsidRPr="0068615C">
      <w:instrText>Contactperson.Subdepartment</w:instrText>
    </w:r>
    <w:r w:rsidRPr="0068615C">
      <w:fldChar w:fldCharType="end"/>
    </w:r>
    <w:r w:rsidRPr="0068615C">
      <w:instrText>= "" "" "</w:instrText>
    </w:r>
  </w:p>
  <w:p w:rsidR="00CF139E" w:rsidRPr="0068615C" w:rsidRDefault="00CF139E" w:rsidP="00E93DB5">
    <w:pPr>
      <w:pStyle w:val="UnterabteilungKopf"/>
    </w:pPr>
    <w:r w:rsidRPr="0068615C">
      <w:fldChar w:fldCharType="begin"/>
    </w:r>
    <w:r w:rsidRPr="0068615C">
      <w:instrText xml:space="preserve"> DOCPROPERTY "Contactperson.Subdepartment"\*CHARFORMAT \&lt;OawJumpToField value=0/&gt;</w:instrText>
    </w:r>
    <w:r w:rsidRPr="0068615C">
      <w:fldChar w:fldCharType="separate"/>
    </w:r>
    <w:r w:rsidRPr="0068615C">
      <w:instrText>Contactperson.Subdepartment</w:instrText>
    </w:r>
    <w:r w:rsidRPr="0068615C">
      <w:fldChar w:fldCharType="end"/>
    </w:r>
  </w:p>
  <w:p w:rsidR="00CF139E" w:rsidRPr="0068615C" w:rsidRDefault="00CF139E" w:rsidP="005E6519">
    <w:pPr>
      <w:pStyle w:val="1pt"/>
      <w:rPr>
        <w:noProof/>
        <w:szCs w:val="2"/>
      </w:rPr>
    </w:pPr>
    <w:r w:rsidRPr="0068615C">
      <w:rPr>
        <w:b/>
      </w:rPr>
      <w:instrText xml:space="preserve">" </w:instrText>
    </w:r>
    <w:r w:rsidRPr="0068615C">
      <w:rPr>
        <w:b/>
      </w:rPr>
      <w:fldChar w:fldCharType="separate"/>
    </w:r>
  </w:p>
  <w:p w:rsidR="00CF139E" w:rsidRPr="0068615C" w:rsidRDefault="00CF139E" w:rsidP="00E93DB5">
    <w:pPr>
      <w:pStyle w:val="UnterabteilungKopf"/>
      <w:rPr>
        <w:noProof/>
      </w:rPr>
    </w:pPr>
    <w:r w:rsidRPr="0068615C">
      <w:rPr>
        <w:noProof/>
      </w:rPr>
      <w:instrText>Contactperson.Subdepartment</w:instrText>
    </w:r>
  </w:p>
  <w:p w:rsidR="00CF139E" w:rsidRPr="0068615C" w:rsidRDefault="00CF139E" w:rsidP="00E93DB5">
    <w:pPr>
      <w:rPr>
        <w:rStyle w:val="1ptZchn"/>
      </w:rPr>
    </w:pPr>
    <w:r w:rsidRPr="0068615C">
      <w:rPr>
        <w:b/>
      </w:rPr>
      <w:fldChar w:fldCharType="end"/>
    </w:r>
    <w:r w:rsidRPr="0068615C">
      <w:instrText xml:space="preserve">" </w:instrText>
    </w:r>
    <w:r w:rsidRPr="0068615C">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9E" w:rsidRDefault="00CF139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E6" w:rsidRDefault="00983BE6">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E6" w:rsidRPr="0068615C" w:rsidRDefault="00983BE6" w:rsidP="00A77B23">
    <w:pPr>
      <w:pStyle w:val="DepartementKopf"/>
    </w:pPr>
    <w:r w:rsidRPr="0068615C">
      <w:fldChar w:fldCharType="begin"/>
    </w:r>
    <w:r w:rsidRPr="0068615C">
      <w:instrText xml:space="preserve"> if </w:instrText>
    </w:r>
    <w:fldSimple w:instr=" DOCPROPERTY &quot;Contactperson.IDName&quot;\*CHARFORMAT ">
      <w:r w:rsidR="000019CA">
        <w:instrText>(Leer)</w:instrText>
      </w:r>
    </w:fldSimple>
    <w:r w:rsidRPr="0068615C">
      <w:instrText xml:space="preserve"> = "(Leer)" "" "</w:instrText>
    </w:r>
    <w:r w:rsidRPr="0068615C">
      <w:fldChar w:fldCharType="begin"/>
    </w:r>
    <w:r w:rsidRPr="0068615C">
      <w:instrText xml:space="preserve"> DOCPROPERTY "Department1.DepartmentNominationCanton"\*CHARFORMAT </w:instrText>
    </w:r>
    <w:r w:rsidRPr="0068615C">
      <w:fldChar w:fldCharType="end"/>
    </w:r>
    <w:r w:rsidRPr="0068615C">
      <w:instrText xml:space="preserve">" </w:instrText>
    </w:r>
    <w:r w:rsidRPr="0068615C">
      <w:fldChar w:fldCharType="end"/>
    </w:r>
    <w:r w:rsidRPr="0068615C">
      <w:rPr>
        <w:noProof/>
      </w:rPr>
      <w:drawing>
        <wp:anchor distT="0" distB="0" distL="114300" distR="114300" simplePos="0" relativeHeight="251662336" behindDoc="1" locked="0" layoutInCell="1" allowOverlap="1">
          <wp:simplePos x="0" y="0"/>
          <wp:positionH relativeFrom="column">
            <wp:posOffset>-791845</wp:posOffset>
          </wp:positionH>
          <wp:positionV relativeFrom="paragraph">
            <wp:posOffset>-407035</wp:posOffset>
          </wp:positionV>
          <wp:extent cx="7558405" cy="1762125"/>
          <wp:effectExtent l="0" t="0" r="4445" b="9525"/>
          <wp:wrapNone/>
          <wp:docPr id="2" name="Grafik 2" descr="Wd_A4_Portrait_bw_b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BE6" w:rsidRPr="0068615C" w:rsidRDefault="00983BE6" w:rsidP="00A77B23">
    <w:pPr>
      <w:pStyle w:val="AmtBereichKopf"/>
    </w:pPr>
    <w:r w:rsidRPr="0068615C">
      <w:fldChar w:fldCharType="begin"/>
    </w:r>
    <w:r w:rsidRPr="0068615C">
      <w:instrText xml:space="preserve"> if </w:instrText>
    </w:r>
    <w:r w:rsidRPr="0068615C">
      <w:fldChar w:fldCharType="begin"/>
    </w:r>
    <w:r w:rsidRPr="0068615C">
      <w:instrText xml:space="preserve"> DOCPROPERTY "Contactperson.IDName"\*CHARFORMAT \&lt;OawJumpToField value=0/&gt;</w:instrText>
    </w:r>
    <w:r w:rsidRPr="0068615C">
      <w:fldChar w:fldCharType="separate"/>
    </w:r>
    <w:r w:rsidR="000019CA">
      <w:instrText>(Leer)</w:instrText>
    </w:r>
    <w:r w:rsidRPr="0068615C">
      <w:fldChar w:fldCharType="end"/>
    </w:r>
    <w:r w:rsidRPr="0068615C">
      <w:instrText xml:space="preserve"> = "(Leer)" "</w:instrText>
    </w:r>
    <w:r w:rsidRPr="0068615C">
      <w:fldChar w:fldCharType="begin"/>
    </w:r>
    <w:r w:rsidRPr="0068615C">
      <w:instrText xml:space="preserve"> DOCPROPERTY "Department1.DepartmentNominationCanton"\*CHARFORMAT \&lt;OawJumpToField value=0/&gt;</w:instrText>
    </w:r>
    <w:r w:rsidRPr="0068615C">
      <w:fldChar w:fldCharType="separate"/>
    </w:r>
    <w:r w:rsidR="000019CA">
      <w:instrText>Kanton Basel-Stadt</w:instrText>
    </w:r>
    <w:r w:rsidRPr="0068615C">
      <w:fldChar w:fldCharType="end"/>
    </w:r>
    <w:r w:rsidRPr="0068615C">
      <w:instrText>" "</w:instrText>
    </w:r>
    <w:r w:rsidRPr="0068615C">
      <w:fldChar w:fldCharType="begin"/>
    </w:r>
    <w:r w:rsidRPr="0068615C">
      <w:instrText xml:space="preserve"> DOCPROPERTY "Contactperson.Unit"\*CHARFORMAT \&lt;OawJumpToField value=0/&gt;</w:instrText>
    </w:r>
    <w:r w:rsidRPr="0068615C">
      <w:fldChar w:fldCharType="separate"/>
    </w:r>
    <w:r>
      <w:instrText>Kanton Basel-Stadt</w:instrText>
    </w:r>
    <w:r w:rsidRPr="0068615C">
      <w:fldChar w:fldCharType="end"/>
    </w:r>
    <w:r w:rsidRPr="0068615C">
      <w:instrText xml:space="preserve">" </w:instrText>
    </w:r>
    <w:r w:rsidRPr="0068615C">
      <w:fldChar w:fldCharType="separate"/>
    </w:r>
    <w:r w:rsidR="009F63F7">
      <w:rPr>
        <w:noProof/>
      </w:rPr>
      <w:t>Kanton Basel-Stadt</w:t>
    </w:r>
    <w:r w:rsidRPr="0068615C">
      <w:fldChar w:fldCharType="end"/>
    </w:r>
  </w:p>
  <w:p w:rsidR="00983BE6" w:rsidRPr="0068615C" w:rsidRDefault="00983BE6" w:rsidP="00E93DB5">
    <w:pPr>
      <w:pStyle w:val="AbteilungKopf"/>
      <w:spacing w:before="0"/>
      <w:rPr>
        <w:sz w:val="2"/>
        <w:szCs w:val="2"/>
      </w:rPr>
    </w:pPr>
    <w:r w:rsidRPr="0068615C">
      <w:fldChar w:fldCharType="begin"/>
    </w:r>
    <w:r w:rsidRPr="0068615C">
      <w:instrText xml:space="preserve"> if </w:instrText>
    </w:r>
    <w:r w:rsidRPr="0068615C">
      <w:fldChar w:fldCharType="begin"/>
    </w:r>
    <w:r w:rsidRPr="0068615C">
      <w:instrText xml:space="preserve"> DOCPROPERTY "Contactperson.Department"\*CHARFORMAT \&lt;OawJumpToField value=0/&gt;</w:instrText>
    </w:r>
    <w:r w:rsidRPr="0068615C">
      <w:fldChar w:fldCharType="end"/>
    </w:r>
    <w:r w:rsidRPr="0068615C">
      <w:instrText xml:space="preserve"> = "" "" "</w:instrText>
    </w:r>
    <w:r w:rsidRPr="0068615C">
      <w:rPr>
        <w:b/>
      </w:rPr>
      <w:fldChar w:fldCharType="begin"/>
    </w:r>
    <w:r w:rsidRPr="0068615C">
      <w:rPr>
        <w:b/>
      </w:rPr>
      <w:instrText xml:space="preserve"> IF </w:instrText>
    </w:r>
    <w:r w:rsidRPr="0068615C">
      <w:fldChar w:fldCharType="begin"/>
    </w:r>
    <w:r w:rsidRPr="0068615C">
      <w:instrText xml:space="preserve"> DOCPROPERTY "Contactperson.Subdepartment"\*CHARFORMAT \&lt;OawJumpToField value=0/&gt;</w:instrText>
    </w:r>
    <w:r w:rsidRPr="0068615C">
      <w:fldChar w:fldCharType="separate"/>
    </w:r>
    <w:r w:rsidRPr="0068615C">
      <w:instrText>Contactperson.Subdepartment</w:instrText>
    </w:r>
    <w:r w:rsidRPr="0068615C">
      <w:fldChar w:fldCharType="end"/>
    </w:r>
    <w:r w:rsidRPr="0068615C">
      <w:instrText>= "" "</w:instrText>
    </w:r>
  </w:p>
  <w:p w:rsidR="00983BE6" w:rsidRPr="0068615C" w:rsidRDefault="00983BE6" w:rsidP="00E93DB5">
    <w:pPr>
      <w:spacing w:line="140" w:lineRule="exact"/>
      <w:rPr>
        <w:sz w:val="2"/>
        <w:szCs w:val="2"/>
      </w:rPr>
    </w:pPr>
  </w:p>
  <w:p w:rsidR="00983BE6" w:rsidRPr="0068615C" w:rsidRDefault="00983BE6" w:rsidP="00E93DB5">
    <w:pPr>
      <w:pStyle w:val="UnterabteilungKopf"/>
      <w:rPr>
        <w:rStyle w:val="AbteilungKopfZchn"/>
      </w:rPr>
    </w:pPr>
    <w:r w:rsidRPr="0068615C">
      <w:fldChar w:fldCharType="begin"/>
    </w:r>
    <w:r w:rsidRPr="0068615C">
      <w:instrText xml:space="preserve"> DOCPROPERTY "Contactperson.Department"\*CHARFORMAT \&lt;OawJumpToField value=0/&gt;</w:instrText>
    </w:r>
    <w:r w:rsidRPr="0068615C">
      <w:fldChar w:fldCharType="end"/>
    </w:r>
  </w:p>
  <w:p w:rsidR="00983BE6" w:rsidRPr="0068615C" w:rsidRDefault="00983BE6" w:rsidP="00E93DB5">
    <w:pPr>
      <w:pStyle w:val="AbteilungKopf"/>
      <w:tabs>
        <w:tab w:val="clear" w:pos="11"/>
      </w:tabs>
      <w:spacing w:before="0"/>
      <w:ind w:left="-193" w:firstLine="0"/>
      <w:rPr>
        <w:sz w:val="2"/>
        <w:szCs w:val="2"/>
      </w:rPr>
    </w:pPr>
    <w:r w:rsidRPr="0068615C">
      <w:instrText>" "</w:instrText>
    </w:r>
  </w:p>
  <w:p w:rsidR="00983BE6" w:rsidRPr="0068615C" w:rsidRDefault="00983BE6" w:rsidP="00E93DB5">
    <w:pPr>
      <w:pStyle w:val="AbteilungKopf"/>
      <w:rPr>
        <w:rStyle w:val="AbteilungKopfZchn"/>
      </w:rPr>
    </w:pPr>
    <w:r w:rsidRPr="0068615C">
      <w:fldChar w:fldCharType="begin"/>
    </w:r>
    <w:r w:rsidRPr="0068615C">
      <w:instrText xml:space="preserve"> DOCPROPERTY "Contactperson.Department"\*CHARFORMAT \&lt;OawJumpToField value=0/&gt;</w:instrText>
    </w:r>
    <w:r w:rsidRPr="0068615C">
      <w:fldChar w:fldCharType="separate"/>
    </w:r>
    <w:r w:rsidRPr="0068615C">
      <w:instrText>Contactperson.Department</w:instrText>
    </w:r>
    <w:r w:rsidRPr="0068615C">
      <w:fldChar w:fldCharType="end"/>
    </w:r>
  </w:p>
  <w:p w:rsidR="00983BE6" w:rsidRPr="0068615C" w:rsidRDefault="00983BE6" w:rsidP="00E93DB5">
    <w:pPr>
      <w:pStyle w:val="AbteilungKopf"/>
      <w:tabs>
        <w:tab w:val="clear" w:pos="11"/>
      </w:tabs>
      <w:spacing w:before="0"/>
      <w:ind w:left="-193" w:firstLine="0"/>
      <w:rPr>
        <w:noProof/>
        <w:sz w:val="2"/>
        <w:szCs w:val="2"/>
      </w:rPr>
    </w:pPr>
    <w:r w:rsidRPr="0068615C">
      <w:rPr>
        <w:b/>
      </w:rPr>
      <w:instrText xml:space="preserve">" </w:instrText>
    </w:r>
    <w:r w:rsidRPr="0068615C">
      <w:rPr>
        <w:b/>
      </w:rPr>
      <w:fldChar w:fldCharType="separate"/>
    </w:r>
  </w:p>
  <w:p w:rsidR="00983BE6" w:rsidRPr="0068615C" w:rsidRDefault="00983BE6" w:rsidP="00E93DB5">
    <w:pPr>
      <w:pStyle w:val="AbteilungKopf"/>
      <w:rPr>
        <w:rStyle w:val="AbteilungKopfZchn"/>
        <w:noProof/>
      </w:rPr>
    </w:pPr>
    <w:r w:rsidRPr="0068615C">
      <w:rPr>
        <w:noProof/>
      </w:rPr>
      <w:instrText>Contactperson.Department</w:instrText>
    </w:r>
  </w:p>
  <w:p w:rsidR="00983BE6" w:rsidRPr="0068615C" w:rsidRDefault="00983BE6" w:rsidP="005E6519">
    <w:pPr>
      <w:pStyle w:val="1pt"/>
      <w:rPr>
        <w:szCs w:val="2"/>
      </w:rPr>
    </w:pPr>
    <w:r w:rsidRPr="0068615C">
      <w:rPr>
        <w:b/>
      </w:rPr>
      <w:fldChar w:fldCharType="end"/>
    </w:r>
    <w:r w:rsidRPr="0068615C">
      <w:rPr>
        <w:b/>
      </w:rPr>
      <w:fldChar w:fldCharType="begin"/>
    </w:r>
    <w:r w:rsidRPr="0068615C">
      <w:rPr>
        <w:b/>
      </w:rPr>
      <w:instrText xml:space="preserve"> IF </w:instrText>
    </w:r>
    <w:r w:rsidRPr="0068615C">
      <w:fldChar w:fldCharType="begin"/>
    </w:r>
    <w:r w:rsidRPr="0068615C">
      <w:instrText xml:space="preserve"> DOCPROPERTY "Contactperson.Subdepartment"\*CHARFORMAT \&lt;OawJumpToField value=0/&gt;</w:instrText>
    </w:r>
    <w:r w:rsidRPr="0068615C">
      <w:fldChar w:fldCharType="separate"/>
    </w:r>
    <w:r w:rsidRPr="0068615C">
      <w:instrText>Contactperson.Subdepartment</w:instrText>
    </w:r>
    <w:r w:rsidRPr="0068615C">
      <w:fldChar w:fldCharType="end"/>
    </w:r>
    <w:r w:rsidRPr="0068615C">
      <w:instrText>= "" "" "</w:instrText>
    </w:r>
  </w:p>
  <w:p w:rsidR="00983BE6" w:rsidRPr="0068615C" w:rsidRDefault="00983BE6" w:rsidP="00E93DB5">
    <w:pPr>
      <w:pStyle w:val="UnterabteilungKopf"/>
    </w:pPr>
    <w:r w:rsidRPr="0068615C">
      <w:fldChar w:fldCharType="begin"/>
    </w:r>
    <w:r w:rsidRPr="0068615C">
      <w:instrText xml:space="preserve"> DOCPROPERTY "Contactperson.Subdepartment"\*CHARFORMAT \&lt;OawJumpToField value=0/&gt;</w:instrText>
    </w:r>
    <w:r w:rsidRPr="0068615C">
      <w:fldChar w:fldCharType="separate"/>
    </w:r>
    <w:r w:rsidRPr="0068615C">
      <w:instrText>Contactperson.Subdepartment</w:instrText>
    </w:r>
    <w:r w:rsidRPr="0068615C">
      <w:fldChar w:fldCharType="end"/>
    </w:r>
  </w:p>
  <w:p w:rsidR="00983BE6" w:rsidRPr="0068615C" w:rsidRDefault="00983BE6" w:rsidP="005E6519">
    <w:pPr>
      <w:pStyle w:val="1pt"/>
      <w:rPr>
        <w:noProof/>
        <w:szCs w:val="2"/>
      </w:rPr>
    </w:pPr>
    <w:r w:rsidRPr="0068615C">
      <w:rPr>
        <w:b/>
      </w:rPr>
      <w:instrText xml:space="preserve">" </w:instrText>
    </w:r>
    <w:r w:rsidRPr="0068615C">
      <w:rPr>
        <w:b/>
      </w:rPr>
      <w:fldChar w:fldCharType="separate"/>
    </w:r>
  </w:p>
  <w:p w:rsidR="00983BE6" w:rsidRPr="0068615C" w:rsidRDefault="00983BE6" w:rsidP="00E93DB5">
    <w:pPr>
      <w:pStyle w:val="UnterabteilungKopf"/>
      <w:rPr>
        <w:noProof/>
      </w:rPr>
    </w:pPr>
    <w:r w:rsidRPr="0068615C">
      <w:rPr>
        <w:noProof/>
      </w:rPr>
      <w:instrText>Contactperson.Subdepartment</w:instrText>
    </w:r>
  </w:p>
  <w:p w:rsidR="00983BE6" w:rsidRPr="0068615C" w:rsidRDefault="00983BE6" w:rsidP="00E93DB5">
    <w:pPr>
      <w:rPr>
        <w:rStyle w:val="1ptZchn"/>
      </w:rPr>
    </w:pPr>
    <w:r w:rsidRPr="0068615C">
      <w:rPr>
        <w:b/>
      </w:rPr>
      <w:fldChar w:fldCharType="end"/>
    </w:r>
    <w:r w:rsidRPr="0068615C">
      <w:instrText xml:space="preserve">" </w:instrText>
    </w:r>
    <w:r w:rsidRPr="0068615C">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E6" w:rsidRDefault="00983BE6">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EF1" w:rsidRDefault="00A46E1C" w:rsidP="00B34FFF">
    <w:pPr>
      <w:pStyle w:val="Kopfzeile1Folgeseite"/>
    </w:pPr>
    <w:r>
      <w:fldChar w:fldCharType="begin"/>
    </w:r>
    <w:r>
      <w:instrText xml:space="preserve"> if </w:instrText>
    </w:r>
    <w:r>
      <w:fldChar w:fldCharType="begin"/>
    </w:r>
    <w:r>
      <w:instrText xml:space="preserve"> DOCPROPERTY "Contactperson.Name"\*CHARFORMAT </w:instrText>
    </w:r>
    <w:r>
      <w:fldChar w:fldCharType="end"/>
    </w:r>
    <w:r>
      <w:instrText xml:space="preserve"> = "" "</w:instrText>
    </w:r>
    <w:r>
      <w:rPr>
        <w:b/>
      </w:rPr>
      <w:fldChar w:fldCharType="begin"/>
    </w:r>
    <w:r>
      <w:rPr>
        <w:b/>
      </w:rPr>
      <w:instrText xml:space="preserve"> DOCPROPERTY "Department1.DepartmentNominationCanton"\*CHARFORMAT </w:instrText>
    </w:r>
    <w:r>
      <w:rPr>
        <w:b/>
      </w:rPr>
      <w:fldChar w:fldCharType="separate"/>
    </w:r>
    <w:r w:rsidR="000019CA">
      <w:rPr>
        <w:b/>
      </w:rPr>
      <w:instrText>Kanton Basel-Stadt</w:instrText>
    </w:r>
    <w:r>
      <w:rPr>
        <w:b/>
      </w:rPr>
      <w:fldChar w:fldCharType="end"/>
    </w:r>
    <w:r>
      <w:instrText>" "</w:instrText>
    </w:r>
    <w:fldSimple w:instr=" DOCPROPERTY &quot;Department1.DepartmentNominationCanton&quot;\*CHARFORMAT ">
      <w:r>
        <w:instrText>Department1.DepartmentNominationCanton</w:instrText>
      </w:r>
    </w:fldSimple>
  </w:p>
  <w:p w:rsidR="00425EF1" w:rsidRDefault="00A46E1C" w:rsidP="00B34FFF">
    <w:pPr>
      <w:pStyle w:val="Kopfzeile1Folgeseite"/>
    </w:pPr>
    <w:r>
      <w:rPr>
        <w:b/>
      </w:rPr>
      <w:fldChar w:fldCharType="begin"/>
    </w:r>
    <w:r>
      <w:rPr>
        <w:b/>
      </w:rPr>
      <w:instrText xml:space="preserve"> DOCPROPERTY "Contactperson.Unit"\*CHARFORMAT \&lt;OawJumpToField value=0/&gt;</w:instrText>
    </w:r>
    <w:r>
      <w:rPr>
        <w:b/>
      </w:rPr>
      <w:fldChar w:fldCharType="separate"/>
    </w:r>
    <w:r>
      <w:rPr>
        <w:b/>
      </w:rPr>
      <w:instrText>Contactperson.Unit</w:instrText>
    </w:r>
    <w:r>
      <w:rPr>
        <w:b/>
      </w:rPr>
      <w:fldChar w:fldCharType="end"/>
    </w:r>
    <w:r>
      <w:instrText xml:space="preserve">" </w:instrText>
    </w:r>
    <w:r>
      <w:fldChar w:fldCharType="separate"/>
    </w:r>
    <w:r w:rsidR="009F63F7">
      <w:rPr>
        <w:b/>
        <w:noProof/>
      </w:rPr>
      <w:t>Kanton Basel-Stadt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 w15:restartNumberingAfterBreak="0">
    <w:nsid w:val="265C48D7"/>
    <w:multiLevelType w:val="hybridMultilevel"/>
    <w:tmpl w:val="2E6C5D3C"/>
    <w:lvl w:ilvl="0" w:tplc="378C4A7E">
      <w:start w:val="1"/>
      <w:numFmt w:val="lowerLetter"/>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9D86E31"/>
    <w:multiLevelType w:val="multilevel"/>
    <w:tmpl w:val="BC48B30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360" w:firstLine="0"/>
      </w:pPr>
      <w:rPr>
        <w:rFonts w:hint="default"/>
      </w:rPr>
    </w:lvl>
    <w:lvl w:ilvl="2">
      <w:start w:val="1"/>
      <w:numFmt w:val="decimal"/>
      <w:lvlText w:val="%1.%2.%3"/>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5" w15:restartNumberingAfterBreak="0">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6"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7" w15:restartNumberingAfterBreak="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8" w15:restartNumberingAfterBreak="0">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1"/>
  </w:num>
  <w:num w:numId="2">
    <w:abstractNumId w:val="8"/>
  </w:num>
  <w:num w:numId="3">
    <w:abstractNumId w:val="7"/>
  </w:num>
  <w:num w:numId="4">
    <w:abstractNumId w:val="0"/>
  </w:num>
  <w:num w:numId="5">
    <w:abstractNumId w:val="5"/>
  </w:num>
  <w:num w:numId="6">
    <w:abstractNumId w:val="6"/>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0. April 2023"/>
    <w:docVar w:name="Date.Format.Long.dateValue" w:val="45036"/>
    <w:docVar w:name="OawAttachedTemplate" w:val="LEER HOCH NUR DEPARTEMENT.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 (4.15.1.8951)"/>
    <w:docVar w:name="OawCreatedWithProjectID" w:val="bsch"/>
    <w:docVar w:name="OawCreatedWithProjectVersion" w:val="99"/>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Profile SelectedUID=&quot;&quot;&gt;&lt;DocProp UID=&quot;2012091216321271208736&quot; EntryUID=&quot;2015101311031360510762&quot; PrimaryUID=&quot;ClientSuite&quot;&gt;&lt;Field Name=&quot;IDName&quot; Value=&quot;Kanton Basel-Stadt&quot;/&gt;&lt;Field Name=&quot;NominationCanton&quot; Value=&quot;Kanton Basel-Stadt&quot;/&gt;&lt;Field Name=&quot;DepartmentNominationCanton&quot; Value=&quot;Kanton Basel-Stadt&quot;/&gt;&lt;Field Name=&quot;Telefon&quot; Value=&quot;+41 61 267 85 16&quot;/&gt;&lt;Field Name=&quot;Fax&quot; Value=&quot;+41 61 267 85 72&quot;/&gt;&lt;Field Name=&quot;Email&quot; Value=&quot;staatskanzlei@bs.ch&quot;/&gt;&lt;Field Name=&quot;City&quot; Value=&quot;Basel&quot;/&gt;&lt;Field Name=&quot;WdA4LogoBlackWhitePortrait&quot; Value=&quot;%Logos%\Wd_A4_Portrait_bw_bsch.2100.490.wmf&quot;/&gt;&lt;Field Name=&quot;Address1&quot; Value=&quot;Rathaus, Marktplatz 9&quot;/&gt;&lt;Field Name=&quot;Address2&quot; Value=&quot;CH-4001 Basel&quot;/&gt;&lt;Field Name=&quot;Address3&quot; Value=&quot;&quot;/&gt;&lt;Field Name=&quot;Internet&quot; Value=&quot;www.regierungsrat.bs.ch&quot;/&gt;&lt;Field Name=&quot;WdA4LogoBlackWhiteQuer&quot; Value=&quot;%Logos%\Wd_A4_Landscape_bw_bsch.2970.490.wmf&quot;/&gt;&lt;Field Name=&quot;Department&quot; Value=&quot;Regierungsrat&quot;/&gt;&lt;Field Name=&quot;Data_UID&quot; Value=&quot;2015101311031360510762&quot;/&gt;&lt;Field Name=&quot;Field_Name&quot; Value=&quot;City&quot;/&gt;&lt;Field Name=&quot;Field_UID&quot; Value=&quot;2004030313030558705547&quot;/&gt;&lt;Field Name=&quot;ML_LCID&quot; Value=&quot;2055&quot;/&gt;&lt;Field Name=&quot;ML_Value&quot; Value=&quot;Basel&quot;/&gt;&lt;Field Name=&quot;SelectedUID&quot; Value=&quot;2004123010144120300001&quot;/&gt;&lt;/DocProp&gt;&lt;DocProp UID=&quot;2012091216424604189373&quot; EntryUID=&quot;2003121817293296325874&quot; PrimaryUID=&quot;ClientSuite&quot;&gt;&lt;Field Name=&quot;IDName&quot; Value=&quot;(Leer)&quot;/&gt;&lt;Field Name=&quot;SelectedUID&quot; Value=&quot;2004123010144120300001&quot;/&gt;&lt;/DocProp&gt;&lt;DocProp UID=&quot;2012091216430785119304&quot; EntryUID=&quot;2003121817293296325874&quot; PrimaryUID=&quot;ClientSuite&quot;&gt;&lt;Field Name=&quot;IDName&quot; Value=&quot;(Leer)&quot;/&gt;&lt;Field Name=&quot;SelectedUID&quot; Value=&quot;2004123010144120300001&quot;/&gt;&lt;/DocProp&gt;&lt;DocProp UID=&quot;2006040509495284662868&quot; EntryUID=&quot;2003121817293296325874&quot; PrimaryUID=&quot;ClientSuite&quot;&gt;&lt;Field Name=&quot;IDName&quot; Value=&quot;(Leer)&quot;/&gt;&lt;Field Name=&quot;SelectedUID&quot; Value=&quot;2004123010144120300001&quot;/&gt;&lt;/DocProp&gt;&lt;DocProp UID=&quot;200212191811121321310321301031x&quot; EntryUID=&quot;2003121817293296325874&quot; PrimaryUID=&quot;ClientSuite&quot;&gt;&lt;Field Name=&quot;IDName&quot; Value=&quot;(Leer)&quot;/&gt;&lt;Field Name=&quot;SelectedUID&quot; Value=&quot;2004123010144120300001&quot;/&gt;&lt;/DocProp&gt;&lt;DocProp UID=&quot;2012111209211789626980&quot; EntryUID=&quot;2003121817293296325874&quot; PrimaryUID=&quot;ClientSuite&quot;&gt;&lt;Field Name=&quot;IDName&quot; Value=&quot;(Leer)&quot;/&gt;&lt;Field Name=&quot;SelectedUID&quot; Value=&quot;2004123010144120300001&quot;/&gt;&lt;/DocProp&gt;&lt;DocProp UID=&quot;2012111209225187322750&quot; EntryUID=&quot;2003121817293296325874&quot; PrimaryUID=&quot;ClientSuite&quot;&gt;&lt;Field Name=&quot;IDName&quot; Value=&quot;(Leer)&quot;/&gt;&lt;Field Name=&quot;SelectedUID&quot; Value=&quot;2004123010144120300001&quot;/&gt;&lt;/DocProp&gt;&lt;DocProp UID=&quot;2002122010583847234010578&quot; EntryUID=&quot;2003121817293296325874&quot; PrimaryUID=&quot;ClientSuite&quot;&gt;&lt;Field Name=&quot;IDName&quot; Value=&quot;(Leer)&quot;/&gt;&lt;Field Name=&quot;SelectedUID&quot; Value=&quot;2004123010144120300001&quot;/&gt;&lt;/DocProp&gt;&lt;DocProp UID=&quot;2003061115381095709037&quot; EntryUID=&quot;2003121817293296325874&quot; PrimaryUID=&quot;ClientSuite&quot;&gt;&lt;Field Name=&quot;IDName&quot; Value=&quot;(Leer)&quot;/&gt;&lt;Field Name=&quot;SelectedUID&quot; Value=&quot;2004123010144120300001&quot;/&gt;&lt;/DocProp&gt;&lt;DocProp UID=&quot;2012091216575792191951&quot; EntryUID=&quot;2003121817293296325874&quot; PrimaryUID=&quot;ClientSuite&quot;&gt;&lt;Field Name=&quot;IDName&quot; Value=&quot;(Leer)&quot;/&gt;&lt;Field Name=&quot;SelectedUID&quot; Value=&quot;2004123010144120300001&quot;/&gt;&lt;/DocProp&gt;&lt;DocProp UID=&quot;2012091216580207439876&quot; EntryUID=&quot;2003121817293296325874&quot; PrimaryUID=&quot;ClientSuite&quot;&gt;&lt;Field Name=&quot;IDName&quot; Value=&quot;(Leer)&quot;/&gt;&lt;Field Name=&quot;SelectedUID&quot; Value=&quot;2004123010144120300001&quot;/&gt;&lt;/DocProp&gt;&lt;DocProp UID=&quot;2009082513331568340343&quot; EntryUID=&quot;&quot; UserInformation=&quot;Data from SAP&quot; Interface=&quot;-1&quot;&gt;&lt;/DocProp&gt;&lt;DocProp UID=&quot;2004112217290390304928&quot; EntryUID=&quot;&quot; UserInformation=&quot;Data from SAP&quot; Interface=&quot;-1&quot;&gt;&lt;/DocProp&gt;&lt;DocProp UID=&quot;2003080714212273705547&quot; EntryUID=&quot;&quot; UserInformation=&quot;Data from SAP&quot; Interface=&quot;-1&quot;&gt;&lt;/DocProp&gt;&lt;DocProp UID=&quot;2010020409223900652065&quot; EntryUID=&quot;&quot; UserInformation=&quot;Data from SAP&quot; Interface=&quot;-1&quot;&gt;&lt;/DocProp&gt;&lt;DocProp UID=&quot;2016032915164987042995&quot; EntryUID=&quot;&quot; UserInformation=&quot;Data from SAP&quot; Interface=&quot;-1&quot;&gt;&lt;/DocProp&gt;&lt;DocProp UID=&quot;2017013014541003419445&quot; EntryUID=&quot;&quot; UserInformation=&quot;Data from SAP&quot; Interface=&quot;-1&quot;&gt;&lt;/DocProp&gt;&lt;DocProp UID=&quot;2019110511075887635769&quot; EntryUID=&quot;&quot; UserInformation=&quot;Data from SAP&quot; Interface=&quot;-1&quot;&gt;&lt;/DocProp&gt;&lt;DocProp UID=&quot;2020113011221020838070&quot; EntryUID=&quot;&quot; UserInformation=&quot;Data from SAP&quot; Interface=&quot;-1&quot;&gt;&lt;/DocProp&gt;&lt;DocProp UID=&quot;2004112217333376588294&quot; EntryUID=&quot;2004123010144120300001&quot; PrimaryUID=&quot;ClientSuite&quot; Active=&quot;true&quot;&gt;&lt;Field UID=&quot;2004112217261556206966&quot; Name=&quot;Footer&quot; Value=&quo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23042015424522366981&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untry/&gt;&lt;POBox/&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lectedSource.2016032915164987042995" w:val="&lt;empty/&gt;"/>
    <w:docVar w:name="OawSelectedSource.2017013014541003419445" w:val="&lt;empty/&gt;"/>
    <w:docVar w:name="OawSelectedSource.2019110511075887635769" w:val="&lt;empty/&gt;"/>
    <w:docVar w:name="OawSelectedSource.202011301122102083807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 hoch nur Departemen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AF452A"/>
    <w:rsid w:val="000019CA"/>
    <w:rsid w:val="000044E3"/>
    <w:rsid w:val="00014F08"/>
    <w:rsid w:val="00023B64"/>
    <w:rsid w:val="000260A8"/>
    <w:rsid w:val="000408B0"/>
    <w:rsid w:val="00040FD6"/>
    <w:rsid w:val="00042209"/>
    <w:rsid w:val="0005055C"/>
    <w:rsid w:val="00055FA5"/>
    <w:rsid w:val="00056E33"/>
    <w:rsid w:val="00062C3F"/>
    <w:rsid w:val="0006717A"/>
    <w:rsid w:val="000707DD"/>
    <w:rsid w:val="00073AF7"/>
    <w:rsid w:val="000A576D"/>
    <w:rsid w:val="000A67FE"/>
    <w:rsid w:val="000A7881"/>
    <w:rsid w:val="000A7BE1"/>
    <w:rsid w:val="000B3B9B"/>
    <w:rsid w:val="000B45BE"/>
    <w:rsid w:val="000B5CBE"/>
    <w:rsid w:val="000C3486"/>
    <w:rsid w:val="000C3709"/>
    <w:rsid w:val="000C3719"/>
    <w:rsid w:val="000D27CE"/>
    <w:rsid w:val="000D41E4"/>
    <w:rsid w:val="000D6220"/>
    <w:rsid w:val="000E4251"/>
    <w:rsid w:val="000E4432"/>
    <w:rsid w:val="000F3590"/>
    <w:rsid w:val="000F472D"/>
    <w:rsid w:val="000F652C"/>
    <w:rsid w:val="000F79CA"/>
    <w:rsid w:val="000F7BE5"/>
    <w:rsid w:val="00100419"/>
    <w:rsid w:val="00105406"/>
    <w:rsid w:val="0011068F"/>
    <w:rsid w:val="00112589"/>
    <w:rsid w:val="00112951"/>
    <w:rsid w:val="00112ACC"/>
    <w:rsid w:val="0011312B"/>
    <w:rsid w:val="00120486"/>
    <w:rsid w:val="001223BF"/>
    <w:rsid w:val="0012358C"/>
    <w:rsid w:val="00123D33"/>
    <w:rsid w:val="001349C9"/>
    <w:rsid w:val="00137978"/>
    <w:rsid w:val="001454FD"/>
    <w:rsid w:val="001463C3"/>
    <w:rsid w:val="001506A2"/>
    <w:rsid w:val="001543B5"/>
    <w:rsid w:val="001549BD"/>
    <w:rsid w:val="001557E7"/>
    <w:rsid w:val="00160661"/>
    <w:rsid w:val="00167BFB"/>
    <w:rsid w:val="00186D97"/>
    <w:rsid w:val="00192AB8"/>
    <w:rsid w:val="00195164"/>
    <w:rsid w:val="001A0D83"/>
    <w:rsid w:val="001A499F"/>
    <w:rsid w:val="001B05AB"/>
    <w:rsid w:val="001C0EBA"/>
    <w:rsid w:val="001C1171"/>
    <w:rsid w:val="001C13DC"/>
    <w:rsid w:val="001E0A99"/>
    <w:rsid w:val="001F1540"/>
    <w:rsid w:val="001F3322"/>
    <w:rsid w:val="001F5040"/>
    <w:rsid w:val="001F6B41"/>
    <w:rsid w:val="001F772C"/>
    <w:rsid w:val="00205781"/>
    <w:rsid w:val="00220250"/>
    <w:rsid w:val="00222E0A"/>
    <w:rsid w:val="0022436B"/>
    <w:rsid w:val="00224789"/>
    <w:rsid w:val="002315B5"/>
    <w:rsid w:val="00234864"/>
    <w:rsid w:val="00236BBC"/>
    <w:rsid w:val="002401D6"/>
    <w:rsid w:val="00242AD0"/>
    <w:rsid w:val="00243CC0"/>
    <w:rsid w:val="00251C1E"/>
    <w:rsid w:val="00253748"/>
    <w:rsid w:val="00253D07"/>
    <w:rsid w:val="00256504"/>
    <w:rsid w:val="002571B1"/>
    <w:rsid w:val="0026188E"/>
    <w:rsid w:val="00263100"/>
    <w:rsid w:val="002645DC"/>
    <w:rsid w:val="00271915"/>
    <w:rsid w:val="00276705"/>
    <w:rsid w:val="00283C2F"/>
    <w:rsid w:val="00286EC2"/>
    <w:rsid w:val="002940C4"/>
    <w:rsid w:val="00294101"/>
    <w:rsid w:val="002969C4"/>
    <w:rsid w:val="002A0E1F"/>
    <w:rsid w:val="002A390C"/>
    <w:rsid w:val="002A53C0"/>
    <w:rsid w:val="002A688E"/>
    <w:rsid w:val="002A73F9"/>
    <w:rsid w:val="002A779B"/>
    <w:rsid w:val="002A784B"/>
    <w:rsid w:val="002B3964"/>
    <w:rsid w:val="002B7C88"/>
    <w:rsid w:val="002C091D"/>
    <w:rsid w:val="002C68EB"/>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63213"/>
    <w:rsid w:val="003709F4"/>
    <w:rsid w:val="00373A3C"/>
    <w:rsid w:val="00381111"/>
    <w:rsid w:val="00381ED6"/>
    <w:rsid w:val="003839AC"/>
    <w:rsid w:val="0039031C"/>
    <w:rsid w:val="003952DF"/>
    <w:rsid w:val="00396159"/>
    <w:rsid w:val="003A274E"/>
    <w:rsid w:val="003A293A"/>
    <w:rsid w:val="003A5C7A"/>
    <w:rsid w:val="003B277A"/>
    <w:rsid w:val="003B3D32"/>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1490"/>
    <w:rsid w:val="004465A7"/>
    <w:rsid w:val="004472F7"/>
    <w:rsid w:val="00447D94"/>
    <w:rsid w:val="0046052E"/>
    <w:rsid w:val="00467057"/>
    <w:rsid w:val="00472967"/>
    <w:rsid w:val="004857E7"/>
    <w:rsid w:val="00485BEE"/>
    <w:rsid w:val="00486D68"/>
    <w:rsid w:val="00490B86"/>
    <w:rsid w:val="004913B4"/>
    <w:rsid w:val="00493944"/>
    <w:rsid w:val="00494AD2"/>
    <w:rsid w:val="00496494"/>
    <w:rsid w:val="004A456A"/>
    <w:rsid w:val="004A6F67"/>
    <w:rsid w:val="004C47DD"/>
    <w:rsid w:val="004C6134"/>
    <w:rsid w:val="004E1981"/>
    <w:rsid w:val="004E1BCA"/>
    <w:rsid w:val="004E28B2"/>
    <w:rsid w:val="004E4941"/>
    <w:rsid w:val="004E551A"/>
    <w:rsid w:val="004F3CF0"/>
    <w:rsid w:val="004F4C96"/>
    <w:rsid w:val="004F64CF"/>
    <w:rsid w:val="004F670B"/>
    <w:rsid w:val="0050189D"/>
    <w:rsid w:val="0050193D"/>
    <w:rsid w:val="00511029"/>
    <w:rsid w:val="00524861"/>
    <w:rsid w:val="00525763"/>
    <w:rsid w:val="00526433"/>
    <w:rsid w:val="005335B3"/>
    <w:rsid w:val="00533652"/>
    <w:rsid w:val="00534CD8"/>
    <w:rsid w:val="00535EB3"/>
    <w:rsid w:val="00537A6C"/>
    <w:rsid w:val="00546EEC"/>
    <w:rsid w:val="00547C8A"/>
    <w:rsid w:val="0055005A"/>
    <w:rsid w:val="00550F8A"/>
    <w:rsid w:val="005563D6"/>
    <w:rsid w:val="00557113"/>
    <w:rsid w:val="00562422"/>
    <w:rsid w:val="005629F4"/>
    <w:rsid w:val="005700CD"/>
    <w:rsid w:val="005719E0"/>
    <w:rsid w:val="005738C0"/>
    <w:rsid w:val="005764B1"/>
    <w:rsid w:val="0057703B"/>
    <w:rsid w:val="0058269D"/>
    <w:rsid w:val="005908FD"/>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352C"/>
    <w:rsid w:val="00634619"/>
    <w:rsid w:val="00634C2C"/>
    <w:rsid w:val="006443AF"/>
    <w:rsid w:val="00644F1A"/>
    <w:rsid w:val="00651391"/>
    <w:rsid w:val="006534A2"/>
    <w:rsid w:val="00653A66"/>
    <w:rsid w:val="006613E1"/>
    <w:rsid w:val="00665FFA"/>
    <w:rsid w:val="00675DCA"/>
    <w:rsid w:val="006777FC"/>
    <w:rsid w:val="00681715"/>
    <w:rsid w:val="00684616"/>
    <w:rsid w:val="006A1772"/>
    <w:rsid w:val="006A27FE"/>
    <w:rsid w:val="006A6310"/>
    <w:rsid w:val="006B131C"/>
    <w:rsid w:val="006B1740"/>
    <w:rsid w:val="006B1B27"/>
    <w:rsid w:val="006B354F"/>
    <w:rsid w:val="006B3764"/>
    <w:rsid w:val="006C2A88"/>
    <w:rsid w:val="006C3178"/>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45A95"/>
    <w:rsid w:val="00746F8D"/>
    <w:rsid w:val="00752D9B"/>
    <w:rsid w:val="00754BF0"/>
    <w:rsid w:val="00756545"/>
    <w:rsid w:val="00760800"/>
    <w:rsid w:val="007614F6"/>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320D9"/>
    <w:rsid w:val="008430B3"/>
    <w:rsid w:val="00844236"/>
    <w:rsid w:val="00846501"/>
    <w:rsid w:val="00847BDD"/>
    <w:rsid w:val="0085142C"/>
    <w:rsid w:val="008648C0"/>
    <w:rsid w:val="008649F4"/>
    <w:rsid w:val="0087148C"/>
    <w:rsid w:val="00872C63"/>
    <w:rsid w:val="008734C9"/>
    <w:rsid w:val="0087367A"/>
    <w:rsid w:val="00877075"/>
    <w:rsid w:val="008774A5"/>
    <w:rsid w:val="00884CAE"/>
    <w:rsid w:val="00885139"/>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07D5D"/>
    <w:rsid w:val="00943C00"/>
    <w:rsid w:val="00947236"/>
    <w:rsid w:val="00951B77"/>
    <w:rsid w:val="00953191"/>
    <w:rsid w:val="00953997"/>
    <w:rsid w:val="00954E0A"/>
    <w:rsid w:val="00955258"/>
    <w:rsid w:val="00955ED7"/>
    <w:rsid w:val="009568AB"/>
    <w:rsid w:val="009579B6"/>
    <w:rsid w:val="00961A3B"/>
    <w:rsid w:val="00965037"/>
    <w:rsid w:val="0096668F"/>
    <w:rsid w:val="00967350"/>
    <w:rsid w:val="00967A5A"/>
    <w:rsid w:val="00970BE1"/>
    <w:rsid w:val="00971590"/>
    <w:rsid w:val="009739A6"/>
    <w:rsid w:val="00974134"/>
    <w:rsid w:val="00980DDC"/>
    <w:rsid w:val="00983BE6"/>
    <w:rsid w:val="00983C29"/>
    <w:rsid w:val="00985471"/>
    <w:rsid w:val="0098674F"/>
    <w:rsid w:val="009911E2"/>
    <w:rsid w:val="00995321"/>
    <w:rsid w:val="00995E20"/>
    <w:rsid w:val="009A426B"/>
    <w:rsid w:val="009B61B4"/>
    <w:rsid w:val="009C00BC"/>
    <w:rsid w:val="009D48A4"/>
    <w:rsid w:val="009E0E4C"/>
    <w:rsid w:val="009E1B47"/>
    <w:rsid w:val="009E1C7E"/>
    <w:rsid w:val="009F2067"/>
    <w:rsid w:val="009F63F7"/>
    <w:rsid w:val="00A02515"/>
    <w:rsid w:val="00A02EF5"/>
    <w:rsid w:val="00A06436"/>
    <w:rsid w:val="00A130F0"/>
    <w:rsid w:val="00A141A6"/>
    <w:rsid w:val="00A20E09"/>
    <w:rsid w:val="00A216F8"/>
    <w:rsid w:val="00A2258C"/>
    <w:rsid w:val="00A259C9"/>
    <w:rsid w:val="00A27C3A"/>
    <w:rsid w:val="00A355F8"/>
    <w:rsid w:val="00A36539"/>
    <w:rsid w:val="00A37ABF"/>
    <w:rsid w:val="00A431FA"/>
    <w:rsid w:val="00A44108"/>
    <w:rsid w:val="00A46E1C"/>
    <w:rsid w:val="00A53E59"/>
    <w:rsid w:val="00A61D27"/>
    <w:rsid w:val="00A62E9C"/>
    <w:rsid w:val="00A67216"/>
    <w:rsid w:val="00A757D9"/>
    <w:rsid w:val="00A77B23"/>
    <w:rsid w:val="00A808CB"/>
    <w:rsid w:val="00A83D6A"/>
    <w:rsid w:val="00A9379C"/>
    <w:rsid w:val="00A973BA"/>
    <w:rsid w:val="00A976C8"/>
    <w:rsid w:val="00AA4E71"/>
    <w:rsid w:val="00AA5639"/>
    <w:rsid w:val="00AA7D37"/>
    <w:rsid w:val="00AB1BB6"/>
    <w:rsid w:val="00AB1F4E"/>
    <w:rsid w:val="00AB790C"/>
    <w:rsid w:val="00AC40F7"/>
    <w:rsid w:val="00AD7CDF"/>
    <w:rsid w:val="00AE190A"/>
    <w:rsid w:val="00AE1B37"/>
    <w:rsid w:val="00AE6C6B"/>
    <w:rsid w:val="00AF3958"/>
    <w:rsid w:val="00AF452A"/>
    <w:rsid w:val="00AF486A"/>
    <w:rsid w:val="00AF4E87"/>
    <w:rsid w:val="00AF54C0"/>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1E99"/>
    <w:rsid w:val="00B5459E"/>
    <w:rsid w:val="00B5562D"/>
    <w:rsid w:val="00B61C29"/>
    <w:rsid w:val="00B6464D"/>
    <w:rsid w:val="00B82901"/>
    <w:rsid w:val="00B86F04"/>
    <w:rsid w:val="00B90A84"/>
    <w:rsid w:val="00B96337"/>
    <w:rsid w:val="00BA654B"/>
    <w:rsid w:val="00BA7D0F"/>
    <w:rsid w:val="00BB0D7D"/>
    <w:rsid w:val="00BB3CA7"/>
    <w:rsid w:val="00BB50FB"/>
    <w:rsid w:val="00BC326E"/>
    <w:rsid w:val="00BC3580"/>
    <w:rsid w:val="00BC4ED9"/>
    <w:rsid w:val="00BC6E9A"/>
    <w:rsid w:val="00BD0564"/>
    <w:rsid w:val="00BD0EA1"/>
    <w:rsid w:val="00BD3162"/>
    <w:rsid w:val="00BD59DE"/>
    <w:rsid w:val="00BD7E6E"/>
    <w:rsid w:val="00BE4C05"/>
    <w:rsid w:val="00BF2771"/>
    <w:rsid w:val="00BF345C"/>
    <w:rsid w:val="00BF6246"/>
    <w:rsid w:val="00C1235B"/>
    <w:rsid w:val="00C123B7"/>
    <w:rsid w:val="00C158A7"/>
    <w:rsid w:val="00C15BD5"/>
    <w:rsid w:val="00C17021"/>
    <w:rsid w:val="00C21681"/>
    <w:rsid w:val="00C337C0"/>
    <w:rsid w:val="00C35AF9"/>
    <w:rsid w:val="00C35DF3"/>
    <w:rsid w:val="00C457E7"/>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139E"/>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A15EA"/>
    <w:rsid w:val="00DA60EA"/>
    <w:rsid w:val="00DB2D5F"/>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05F"/>
    <w:rsid w:val="00E80496"/>
    <w:rsid w:val="00E837B9"/>
    <w:rsid w:val="00E9334D"/>
    <w:rsid w:val="00E93DB5"/>
    <w:rsid w:val="00E95C81"/>
    <w:rsid w:val="00EA4A04"/>
    <w:rsid w:val="00EB0B0F"/>
    <w:rsid w:val="00EB1826"/>
    <w:rsid w:val="00EB7AC1"/>
    <w:rsid w:val="00EB7B09"/>
    <w:rsid w:val="00EC0149"/>
    <w:rsid w:val="00EC1E71"/>
    <w:rsid w:val="00EC648C"/>
    <w:rsid w:val="00ED77C6"/>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0822"/>
    <w:rsid w:val="00FE37C4"/>
    <w:rsid w:val="00FE3D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E606675-E14C-43F6-9014-CF079869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4"/>
      </w:numPr>
      <w:spacing w:before="480" w:after="80"/>
      <w:outlineLvl w:val="0"/>
    </w:pPr>
    <w:rPr>
      <w:rFonts w:cs="Arial"/>
      <w:b/>
      <w:bCs/>
      <w:snapToGrid w:val="0"/>
      <w:sz w:val="28"/>
      <w:szCs w:val="32"/>
    </w:rPr>
  </w:style>
  <w:style w:type="paragraph" w:styleId="berschrift2">
    <w:name w:val="heading 2"/>
    <w:basedOn w:val="Standard"/>
    <w:next w:val="Standard"/>
    <w:uiPriority w:val="99"/>
    <w:qFormat/>
    <w:rsid w:val="00253D07"/>
    <w:pPr>
      <w:keepNext/>
      <w:keepLines/>
      <w:numPr>
        <w:ilvl w:val="1"/>
        <w:numId w:val="4"/>
      </w:numPr>
      <w:spacing w:before="400" w:after="80"/>
      <w:outlineLvl w:val="1"/>
    </w:pPr>
    <w:rPr>
      <w:rFonts w:cs="Arial"/>
      <w:b/>
      <w:bCs/>
      <w:iCs/>
      <w:sz w:val="24"/>
      <w:szCs w:val="28"/>
    </w:rPr>
  </w:style>
  <w:style w:type="paragraph" w:styleId="berschrift3">
    <w:name w:val="heading 3"/>
    <w:basedOn w:val="Standard"/>
    <w:next w:val="Standard"/>
    <w:uiPriority w:val="99"/>
    <w:qFormat/>
    <w:rsid w:val="00253D07"/>
    <w:pPr>
      <w:keepNext/>
      <w:keepLines/>
      <w:numPr>
        <w:ilvl w:val="2"/>
        <w:numId w:val="4"/>
      </w:numPr>
      <w:spacing w:before="320" w:after="80"/>
      <w:outlineLvl w:val="2"/>
    </w:pPr>
    <w:rPr>
      <w:rFonts w:cs="Arial"/>
      <w:b/>
      <w:bCs/>
      <w:szCs w:val="26"/>
    </w:rPr>
  </w:style>
  <w:style w:type="paragraph" w:styleId="berschrift4">
    <w:name w:val="heading 4"/>
    <w:basedOn w:val="Standard"/>
    <w:next w:val="Standard"/>
    <w:uiPriority w:val="99"/>
    <w:qFormat/>
    <w:rsid w:val="00253D07"/>
    <w:pPr>
      <w:keepNext/>
      <w:keepLines/>
      <w:numPr>
        <w:ilvl w:val="3"/>
        <w:numId w:val="4"/>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4"/>
      </w:numPr>
      <w:outlineLvl w:val="4"/>
    </w:pPr>
    <w:rPr>
      <w:b/>
      <w:bCs/>
      <w:iCs/>
      <w:szCs w:val="26"/>
    </w:rPr>
  </w:style>
  <w:style w:type="paragraph" w:styleId="berschrift6">
    <w:name w:val="heading 6"/>
    <w:basedOn w:val="Standard"/>
    <w:next w:val="Standard"/>
    <w:qFormat/>
    <w:rsid w:val="00253D07"/>
    <w:pPr>
      <w:keepNext/>
      <w:keepLines/>
      <w:numPr>
        <w:ilvl w:val="5"/>
        <w:numId w:val="4"/>
      </w:numPr>
      <w:outlineLvl w:val="5"/>
    </w:pPr>
    <w:rPr>
      <w:b/>
      <w:bCs/>
      <w:szCs w:val="22"/>
    </w:rPr>
  </w:style>
  <w:style w:type="paragraph" w:styleId="berschrift7">
    <w:name w:val="heading 7"/>
    <w:basedOn w:val="Standard"/>
    <w:next w:val="Standard"/>
    <w:qFormat/>
    <w:rsid w:val="00253D07"/>
    <w:pPr>
      <w:keepNext/>
      <w:keepLines/>
      <w:numPr>
        <w:ilvl w:val="6"/>
        <w:numId w:val="4"/>
      </w:numPr>
      <w:outlineLvl w:val="6"/>
    </w:pPr>
    <w:rPr>
      <w:b/>
    </w:rPr>
  </w:style>
  <w:style w:type="paragraph" w:styleId="berschrift8">
    <w:name w:val="heading 8"/>
    <w:basedOn w:val="Standard"/>
    <w:next w:val="Standard"/>
    <w:qFormat/>
    <w:rsid w:val="00253D07"/>
    <w:pPr>
      <w:keepNext/>
      <w:keepLines/>
      <w:numPr>
        <w:ilvl w:val="7"/>
        <w:numId w:val="4"/>
      </w:numPr>
      <w:outlineLvl w:val="7"/>
    </w:pPr>
    <w:rPr>
      <w:b/>
      <w:iCs/>
    </w:rPr>
  </w:style>
  <w:style w:type="paragraph" w:styleId="berschrift9">
    <w:name w:val="heading 9"/>
    <w:basedOn w:val="Standard"/>
    <w:next w:val="Standard"/>
    <w:qFormat/>
    <w:rsid w:val="00253D07"/>
    <w:pPr>
      <w:keepNext/>
      <w:keepLines/>
      <w:numPr>
        <w:ilvl w:val="8"/>
        <w:numId w:val="4"/>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link w:val="KopfzeileZchn"/>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6"/>
      </w:numPr>
    </w:pPr>
  </w:style>
  <w:style w:type="paragraph" w:customStyle="1" w:styleId="ListWithLetters">
    <w:name w:val="ListWithLetters"/>
    <w:basedOn w:val="Standard"/>
    <w:rsid w:val="00F62138"/>
    <w:pPr>
      <w:numPr>
        <w:numId w:val="5"/>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tabs>
        <w:tab w:val="num" w:pos="851"/>
      </w:tabs>
      <w:ind w:left="851" w:hanging="284"/>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tabs>
        <w:tab w:val="num" w:pos="11"/>
      </w:tabs>
      <w:spacing w:before="220"/>
      <w:ind w:left="11" w:hanging="204"/>
    </w:pPr>
    <w:rPr>
      <w:sz w:val="16"/>
    </w:rPr>
  </w:style>
  <w:style w:type="paragraph" w:customStyle="1" w:styleId="UnterabteilungKopf">
    <w:name w:val="UnterabteilungKopf"/>
    <w:basedOn w:val="Standard"/>
    <w:rsid w:val="00705FF0"/>
    <w:pPr>
      <w:tabs>
        <w:tab w:val="num" w:pos="11"/>
      </w:tabs>
      <w:spacing w:before="80"/>
      <w:ind w:left="11" w:hanging="204"/>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basedOn w:val="Absatz-Standardschriftart"/>
    <w:rsid w:val="00A757D9"/>
    <w:rPr>
      <w:rFonts w:ascii="Wingdings 3" w:hAnsi="Wingdings 3"/>
      <w:lang w:val="de-CH"/>
    </w:rPr>
  </w:style>
  <w:style w:type="character" w:customStyle="1" w:styleId="4ptZchn">
    <w:name w:val="4pt Zchn"/>
    <w:basedOn w:val="Absatz-Standardschriftart"/>
    <w:link w:val="4pt"/>
    <w:locked/>
    <w:rsid w:val="00A757D9"/>
    <w:rPr>
      <w:rFonts w:ascii="Arial" w:hAnsi="Arial"/>
      <w:sz w:val="8"/>
      <w:szCs w:val="24"/>
      <w:lang w:val="de-CH" w:eastAsia="de-CH" w:bidi="ar-SA"/>
    </w:rPr>
  </w:style>
  <w:style w:type="character" w:customStyle="1" w:styleId="KopfzeileZchn">
    <w:name w:val="Kopfzeile Zchn"/>
    <w:basedOn w:val="Absatz-Standardschriftart"/>
    <w:link w:val="Kopfzeile"/>
    <w:uiPriority w:val="99"/>
    <w:locked/>
    <w:rsid w:val="00BC6E9A"/>
    <w:rPr>
      <w:rFonts w:ascii="Arial" w:hAnsi="Arial"/>
      <w:sz w:val="22"/>
      <w:szCs w:val="24"/>
      <w:lang w:val="de-CH"/>
    </w:rPr>
  </w:style>
  <w:style w:type="paragraph" w:styleId="Listenabsatz">
    <w:name w:val="List Paragraph"/>
    <w:basedOn w:val="Standard"/>
    <w:uiPriority w:val="34"/>
    <w:qFormat/>
    <w:rsid w:val="00070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Document">eNp7v3u/jUt+cmlual6JnU1wfk5pSWZ+nmeKnY0+MscnMS+9NDE91c7IwNTURh/OtQnLTC0HqoVQAUCh4NSc1GSgUfooHLgVAFOAKK8=</officeatwork>
</file>

<file path=customXml/item2.xml><?xml version="1.0" encoding="utf-8"?>
<officeatwork xmlns="http://schemas.officeatwork.com/MasterProperties">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</officeatwork>
</file>

<file path=customXml/item3.xml><?xml version="1.0" encoding="utf-8"?>
<officeatwork xmlns="http://schemas.officeatwork.com/Media"/>
</file>

<file path=customXml/item4.xml><?xml version="1.0" encoding="utf-8"?>
<officeatwork xmlns="http://schemas.officeatwork.com/Formulas">eNp7v3u/jVt+UW5pTmKxgr4dAD33Bnw=</officeatwork>
</file>

<file path=customXml/item5.xml><?xml version="1.0" encoding="utf-8"?>
<officeatwork xmlns="http://schemas.officeatwork.com/CustomXMLPart"/>
</file>

<file path=customXml/itemProps1.xml><?xml version="1.0" encoding="utf-8"?>
<ds:datastoreItem xmlns:ds="http://schemas.openxmlformats.org/officeDocument/2006/customXml" ds:itemID="{1B8AE0A4-5A38-4A3C-8B72-E275A599DB7D}">
  <ds:schemaRefs>
    <ds:schemaRef ds:uri="http://schemas.officeatwork.com/Document"/>
  </ds:schemaRefs>
</ds:datastoreItem>
</file>

<file path=customXml/itemProps2.xml><?xml version="1.0" encoding="utf-8"?>
<ds:datastoreItem xmlns:ds="http://schemas.openxmlformats.org/officeDocument/2006/customXml" ds:itemID="{4A983A51-2634-4DE6-8758-D81AA7BA4106}">
  <ds:schemaRefs>
    <ds:schemaRef ds:uri="http://schemas.officeatwork.com/MasterProperties"/>
  </ds:schemaRefs>
</ds:datastoreItem>
</file>

<file path=customXml/itemProps3.xml><?xml version="1.0" encoding="utf-8"?>
<ds:datastoreItem xmlns:ds="http://schemas.openxmlformats.org/officeDocument/2006/customXml" ds:itemID="{BDFA5DB5-FD60-4C91-B468-176B5AC9ADF8}">
  <ds:schemaRefs>
    <ds:schemaRef ds:uri="http://schemas.officeatwork.com/Media"/>
  </ds:schemaRefs>
</ds:datastoreItem>
</file>

<file path=customXml/itemProps4.xml><?xml version="1.0" encoding="utf-8"?>
<ds:datastoreItem xmlns:ds="http://schemas.openxmlformats.org/officeDocument/2006/customXml" ds:itemID="{21749F1F-2261-431D-94BA-C9272A10E8A2}">
  <ds:schemaRefs>
    <ds:schemaRef ds:uri="http://schemas.officeatwork.com/Formulas"/>
  </ds:schemaRefs>
</ds:datastoreItem>
</file>

<file path=customXml/itemProps5.xml><?xml version="1.0" encoding="utf-8"?>
<ds:datastoreItem xmlns:ds="http://schemas.openxmlformats.org/officeDocument/2006/customXml" ds:itemID="{31DFF5A3-4356-4409-BE83-22C8AA23DEF0}">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5793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Kanton Basel-Stadt</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Troger, Roger</dc:creator>
  <cp:keywords/>
  <dc:description/>
  <cp:lastModifiedBy>Schär, Daniela</cp:lastModifiedBy>
  <cp:revision>2</cp:revision>
  <cp:lastPrinted>2023-05-09T12:28:00Z</cp:lastPrinted>
  <dcterms:created xsi:type="dcterms:W3CDTF">2023-05-11T07:09:00Z</dcterms:created>
  <dcterms:modified xsi:type="dcterms:W3CDTF">2023-05-11T07:09:00Z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Kanton Basel-Stadt</vt:lpwstr>
  </property>
  <property fmtid="{D5CDD505-2E9C-101B-9397-08002B2CF9AE}" pid="7" name="Contactperson.Unit">
    <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
  </property>
  <property fmtid="{D5CDD505-2E9C-101B-9397-08002B2CF9AE}" pid="12" name="Contactperson.Name">
    <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
  </property>
  <property fmtid="{D5CDD505-2E9C-101B-9397-08002B2CF9AE}" pid="25" name="Department1.Telefon">
    <vt:lpwstr>+41 61 267 85 16</vt:lpwstr>
  </property>
  <property fmtid="{D5CDD505-2E9C-101B-9397-08002B2CF9AE}" pid="26" name="Department1.Fax">
    <vt:lpwstr>+41 61 267 85 72</vt:lpwstr>
  </property>
  <property fmtid="{D5CDD505-2E9C-101B-9397-08002B2CF9AE}" pid="27" name="Department1.Email">
    <vt:lpwstr>staatskanzlei@bs.ch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
  </property>
  <property fmtid="{D5CDD505-2E9C-101B-9397-08002B2CF9AE}" pid="31" name="Signature1.Function">
    <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
  </property>
  <property fmtid="{D5CDD505-2E9C-101B-9397-08002B2CF9AE}" pid="48" name="CustomField.Footer">
    <vt:lpwstr/>
  </property>
  <property fmtid="{D5CDD505-2E9C-101B-9397-08002B2CF9AE}" pid="49" name="Contactperson.IDName">
    <vt:lpwstr>(Leer)</vt:lpwstr>
  </property>
</Properties>
</file>