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2D08" w14:textId="12116077" w:rsidR="00A55AC0" w:rsidRDefault="00425DEB" w:rsidP="00425DEB">
      <w:pPr>
        <w:spacing w:after="0"/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CB93B4" wp14:editId="312192F7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916295" cy="828040"/>
                <wp:effectExtent l="0" t="0" r="27305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828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AF51B" w14:textId="7A4C3B0C" w:rsidR="005C099C" w:rsidRPr="008348BB" w:rsidRDefault="005C099C" w:rsidP="00425DE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 xml:space="preserve">Bitte beachten Sie die </w:t>
                            </w:r>
                            <w:r w:rsidRPr="00021BE2">
                              <w:rPr>
                                <w:rFonts w:ascii="Arial" w:hAnsi="Arial" w:cs="Arial"/>
                                <w:b/>
                              </w:rPr>
                              <w:t>Wegleitung zur Individuellen Bedarfsermittlung mit IBB</w:t>
                            </w:r>
                            <w:r w:rsidRPr="00021BE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plus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0DE9DD5C" w14:textId="77777777" w:rsidR="005C099C" w:rsidRPr="008348BB" w:rsidRDefault="005C099C" w:rsidP="00425DE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>Fremdeinschätzungen werden von den Kantonen BS / BL nur über das webbasierte Erfassungsinstrument IBB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Rating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 xml:space="preserve"> angenommen.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B93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5pt;width:465.85pt;height:65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" fillcolor="#bfbfbf [2412]">
                <v:textbox>
                  <w:txbxContent>
                    <w:p w14:paraId="208AF51B" w14:textId="7A4C3B0C" w:rsidR="005C099C" w:rsidRPr="008348BB" w:rsidRDefault="005C099C" w:rsidP="00425DE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348BB">
                        <w:rPr>
                          <w:rFonts w:ascii="Arial" w:hAnsi="Arial" w:cs="Arial"/>
                          <w:b/>
                        </w:rPr>
                        <w:t xml:space="preserve">Bitte beachten Sie die </w:t>
                      </w:r>
                      <w:r w:rsidRPr="00021BE2">
                        <w:rPr>
                          <w:rFonts w:ascii="Arial" w:hAnsi="Arial" w:cs="Arial"/>
                          <w:b/>
                        </w:rPr>
                        <w:t>Wegleitung zur Individuellen Bedarfsermittlung mit IBB</w:t>
                      </w:r>
                      <w:r w:rsidRPr="00021BE2">
                        <w:rPr>
                          <w:rFonts w:ascii="Arial" w:hAnsi="Arial" w:cs="Arial"/>
                          <w:b/>
                          <w:i/>
                        </w:rPr>
                        <w:t>plus</w:t>
                      </w:r>
                      <w:r w:rsidRPr="008348B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0DE9DD5C" w14:textId="77777777" w:rsidR="005C099C" w:rsidRPr="008348BB" w:rsidRDefault="005C099C" w:rsidP="00425DE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348BB">
                        <w:rPr>
                          <w:rFonts w:ascii="Arial" w:hAnsi="Arial" w:cs="Arial"/>
                          <w:b/>
                        </w:rPr>
                        <w:t>Fremdeinschätzungen werden von den Kantonen BS / BL nur über das webbasierte Erfassungsinstrument IBB</w:t>
                      </w:r>
                      <w:r w:rsidRPr="008348BB">
                        <w:rPr>
                          <w:rFonts w:ascii="Arial" w:hAnsi="Arial" w:cs="Arial"/>
                          <w:b/>
                          <w:i/>
                        </w:rPr>
                        <w:t>Rating</w:t>
                      </w:r>
                      <w:r w:rsidRPr="008348BB">
                        <w:rPr>
                          <w:rFonts w:ascii="Arial" w:hAnsi="Arial" w:cs="Arial"/>
                          <w:b/>
                        </w:rPr>
                        <w:t xml:space="preserve"> angenommen.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2409"/>
        <w:gridCol w:w="2977"/>
      </w:tblGrid>
      <w:tr w:rsidR="00A55AC0" w:rsidRPr="00C27810" w14:paraId="714F4896" w14:textId="77777777" w:rsidTr="00A55AC0">
        <w:trPr>
          <w:trHeight w:val="450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54340326" w14:textId="77777777" w:rsidR="00A55AC0" w:rsidRPr="00C27810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Datum der Fremdeinschätzung</w:t>
            </w:r>
            <w:r>
              <w:rPr>
                <w:rFonts w:ascii="Arial" w:hAnsi="Arial" w:cs="Arial"/>
                <w:noProof/>
                <w:lang w:eastAsia="de-CH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hideMark/>
          </w:tcPr>
          <w:p w14:paraId="6A69A0EB" w14:textId="7EB1130D" w:rsidR="00A55AC0" w:rsidRPr="00C27810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 </w:t>
            </w:r>
            <w:sdt>
              <w:sdtPr>
                <w:rPr>
                  <w:rFonts w:ascii="Arial" w:hAnsi="Arial" w:cs="Arial"/>
                  <w:noProof/>
                  <w:lang w:eastAsia="de-CH"/>
                </w:rPr>
                <w:id w:val="647558619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ascii="Arial" w:hAnsi="Arial" w:cs="Arial"/>
                    <w:color w:val="D9D9D9" w:themeColor="background1" w:themeShade="D9"/>
                  </w:rPr>
                  <w:t xml:space="preserve">                                     </w:t>
                </w:r>
              </w:sdtContent>
            </w:sdt>
            <w:r>
              <w:rPr>
                <w:rFonts w:ascii="Arial" w:hAnsi="Arial" w:cs="Arial"/>
                <w:noProof/>
                <w:lang w:eastAsia="de-CH"/>
              </w:rPr>
              <w:t>(Tag/Monat/Jahr)</w:t>
            </w:r>
          </w:p>
        </w:tc>
      </w:tr>
      <w:tr w:rsidR="00A55AC0" w:rsidRPr="00C27810" w14:paraId="57C416F4" w14:textId="77777777" w:rsidTr="005435C4">
        <w:trPr>
          <w:trHeight w:val="1079"/>
        </w:trPr>
        <w:tc>
          <w:tcPr>
            <w:tcW w:w="3936" w:type="dxa"/>
            <w:tcBorders>
              <w:bottom w:val="single" w:sz="4" w:space="0" w:color="auto"/>
            </w:tcBorders>
            <w:noWrap/>
          </w:tcPr>
          <w:p w14:paraId="09A08DF1" w14:textId="77777777" w:rsidR="00A55AC0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noProof/>
                <w:color w:val="0000FF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15BEF" wp14:editId="6610B26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510540</wp:posOffset>
                      </wp:positionV>
                      <wp:extent cx="476250" cy="45085"/>
                      <wp:effectExtent l="0" t="0" r="19050" b="1206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508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1EBBB" id="Ellipse 2" o:spid="_x0000_s1026" style="position:absolute;margin-left:-1.85pt;margin-top:40.2pt;width:37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" filled="f" strokecolor="red" strokeweight=".5pt"/>
                  </w:pict>
                </mc:Fallback>
              </mc:AlternateContent>
            </w:r>
            <w:r>
              <w:rPr>
                <w:noProof/>
                <w:color w:val="0000FF"/>
                <w:lang w:eastAsia="de-CH"/>
              </w:rPr>
              <w:drawing>
                <wp:anchor distT="0" distB="0" distL="114300" distR="114300" simplePos="0" relativeHeight="251660288" behindDoc="1" locked="0" layoutInCell="1" allowOverlap="1" wp14:anchorId="2998ACFA" wp14:editId="6130B5F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34290</wp:posOffset>
                  </wp:positionV>
                  <wp:extent cx="904875" cy="581025"/>
                  <wp:effectExtent l="0" t="0" r="9525" b="9525"/>
                  <wp:wrapNone/>
                  <wp:docPr id="1" name="Grafik 1" descr="Bildergebnis für ahv versicherungsauswei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hv versicherungsauswei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noWrap/>
          </w:tcPr>
          <w:p w14:paraId="6F721C4E" w14:textId="77777777" w:rsidR="00A55AC0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Sozialversicherungsnummer:</w:t>
            </w:r>
          </w:p>
          <w:p w14:paraId="07B4E0AA" w14:textId="77777777" w:rsidR="00A55AC0" w:rsidRDefault="00A55AC0" w:rsidP="00A55AC0">
            <w:pPr>
              <w:rPr>
                <w:rFonts w:ascii="Arial" w:hAnsi="Arial" w:cs="Arial"/>
                <w:iCs/>
                <w:noProof/>
                <w:color w:val="808080" w:themeColor="background1" w:themeShade="80"/>
                <w:lang w:eastAsia="de-CH"/>
              </w:rPr>
            </w:pPr>
          </w:p>
          <w:p w14:paraId="411B84D8" w14:textId="77777777" w:rsidR="00A55AC0" w:rsidRDefault="007843AC" w:rsidP="00A55AC0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808080" w:themeColor="background1" w:themeShade="80"/>
                  <w:lang w:eastAsia="de-CH"/>
                </w:rPr>
                <w:id w:val="-232315590"/>
                <w:text/>
              </w:sdtPr>
              <w:sdtEndPr/>
              <w:sdtContent>
                <w:r w:rsidR="00A55AC0">
                  <w:rPr>
                    <w:rFonts w:ascii="Arial" w:hAnsi="Arial" w:cs="Arial"/>
                    <w:iCs/>
                    <w:noProof/>
                    <w:color w:val="808080" w:themeColor="background1" w:themeShade="80"/>
                    <w:lang w:eastAsia="de-CH"/>
                  </w:rPr>
                  <w:t>756.________.________.____</w:t>
                </w:r>
              </w:sdtContent>
            </w:sdt>
          </w:p>
        </w:tc>
      </w:tr>
      <w:tr w:rsidR="005435C4" w:rsidRPr="00C27810" w14:paraId="0B67F581" w14:textId="77777777" w:rsidTr="005435C4">
        <w:trPr>
          <w:trHeight w:val="1079"/>
        </w:trPr>
        <w:tc>
          <w:tcPr>
            <w:tcW w:w="9322" w:type="dxa"/>
            <w:gridSpan w:val="3"/>
            <w:tcBorders>
              <w:left w:val="nil"/>
              <w:right w:val="nil"/>
            </w:tcBorders>
            <w:noWrap/>
          </w:tcPr>
          <w:p w14:paraId="19CBDFF9" w14:textId="77777777" w:rsidR="005435C4" w:rsidRDefault="005435C4" w:rsidP="005435C4">
            <w:pPr>
              <w:spacing w:before="120"/>
              <w:rPr>
                <w:rFonts w:ascii="Arial" w:hAnsi="Arial" w:cs="Arial"/>
                <w:noProof/>
                <w:lang w:eastAsia="de-CH"/>
              </w:rPr>
            </w:pPr>
            <w:r w:rsidRPr="00D92795">
              <w:rPr>
                <w:rFonts w:ascii="Arial" w:hAnsi="Arial" w:cs="Arial"/>
                <w:i/>
                <w:noProof/>
                <w:lang w:eastAsia="de-CH"/>
              </w:rPr>
              <w:t xml:space="preserve">Die Angaben zur Hilflosenentschädigung werden im webbasierten Erfassungsinstrument IBBRating durch die Kantone ergänzt, verwaltet und sind für Sie dort einsehbar. </w:t>
            </w:r>
            <w:r>
              <w:rPr>
                <w:rFonts w:ascii="Arial" w:hAnsi="Arial" w:cs="Arial"/>
                <w:i/>
                <w:noProof/>
                <w:lang w:eastAsia="de-CH"/>
              </w:rPr>
              <w:t>Folglich ist die Angabe auf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de-CH"/>
              </w:rPr>
              <w:t xml:space="preserve">der 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Papier</w:t>
            </w:r>
            <w:r>
              <w:rPr>
                <w:rFonts w:ascii="Arial" w:hAnsi="Arial" w:cs="Arial"/>
                <w:i/>
                <w:noProof/>
                <w:lang w:eastAsia="de-CH"/>
              </w:rPr>
              <w:t xml:space="preserve">version 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optional</w:t>
            </w:r>
            <w:r>
              <w:rPr>
                <w:rFonts w:ascii="Arial" w:hAnsi="Arial" w:cs="Arial"/>
                <w:i/>
                <w:noProof/>
                <w:lang w:eastAsia="de-CH"/>
              </w:rPr>
              <w:t>, falls Sie die Berechnung der Gesamtstufe nachvollziehen möchten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.</w:t>
            </w:r>
          </w:p>
          <w:p w14:paraId="68B1E340" w14:textId="77777777" w:rsidR="005435C4" w:rsidRDefault="005435C4" w:rsidP="00A55AC0">
            <w:pPr>
              <w:rPr>
                <w:rFonts w:ascii="Arial" w:hAnsi="Arial" w:cs="Arial"/>
                <w:noProof/>
                <w:lang w:eastAsia="de-CH"/>
              </w:rPr>
            </w:pPr>
          </w:p>
        </w:tc>
      </w:tr>
      <w:tr w:rsidR="00A55AC0" w:rsidRPr="00BB7DF1" w14:paraId="54758BF6" w14:textId="77777777" w:rsidTr="00A55AC0">
        <w:trPr>
          <w:trHeight w:val="992"/>
        </w:trPr>
        <w:tc>
          <w:tcPr>
            <w:tcW w:w="3936" w:type="dxa"/>
            <w:tcBorders>
              <w:right w:val="single" w:sz="4" w:space="0" w:color="auto"/>
            </w:tcBorders>
            <w:noWrap/>
            <w:hideMark/>
          </w:tcPr>
          <w:p w14:paraId="691EC70F" w14:textId="77777777" w:rsidR="00A55AC0" w:rsidRPr="00BB7DF1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  <w:r w:rsidRPr="00BB7DF1">
              <w:rPr>
                <w:rFonts w:ascii="Arial" w:hAnsi="Arial" w:cs="Arial"/>
                <w:noProof/>
                <w:lang w:eastAsia="de-CH"/>
              </w:rPr>
              <w:t>Hilflosenentschädigung</w:t>
            </w:r>
            <w:r>
              <w:rPr>
                <w:rFonts w:ascii="Arial" w:hAnsi="Arial" w:cs="Arial"/>
                <w:noProof/>
                <w:lang w:eastAsia="de-CH"/>
              </w:rPr>
              <w:t xml:space="preserve"> (HE)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CC7875A" w14:textId="77777777" w:rsidR="00A55AC0" w:rsidRDefault="007843AC" w:rsidP="00A55AC0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9000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leicht</w:t>
            </w:r>
          </w:p>
          <w:p w14:paraId="6DA08007" w14:textId="77777777" w:rsidR="00A55AC0" w:rsidRDefault="007843AC" w:rsidP="00A55AC0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5246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mittel</w:t>
            </w:r>
          </w:p>
          <w:p w14:paraId="415C81CE" w14:textId="77777777" w:rsidR="00A55AC0" w:rsidRPr="00BB7DF1" w:rsidRDefault="007843AC" w:rsidP="00A55AC0">
            <w:pPr>
              <w:rPr>
                <w:rFonts w:ascii="Arial" w:hAnsi="Arial" w:cs="Arial"/>
                <w:i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31968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schwer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CA005" w14:textId="77777777" w:rsidR="00A55AC0" w:rsidRDefault="007843AC" w:rsidP="00A55AC0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209751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unbekannt</w:t>
            </w:r>
          </w:p>
          <w:p w14:paraId="54C38DAC" w14:textId="77777777" w:rsidR="00A55AC0" w:rsidRDefault="007843AC" w:rsidP="00A55AC0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-80684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keine</w:t>
            </w:r>
          </w:p>
          <w:p w14:paraId="6D1EDF9D" w14:textId="77777777" w:rsidR="00A55AC0" w:rsidRPr="00BB7DF1" w:rsidRDefault="007843AC" w:rsidP="00A55AC0"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-111197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Antrag wurde abgelehnt</w:t>
            </w:r>
          </w:p>
        </w:tc>
      </w:tr>
    </w:tbl>
    <w:p w14:paraId="3C873502" w14:textId="77777777" w:rsidR="00A55AC0" w:rsidRPr="0013478F" w:rsidRDefault="00A55AC0" w:rsidP="00A55AC0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A55AC0" w:rsidRPr="00C27810" w14:paraId="1C14AF65" w14:textId="77777777" w:rsidTr="00A55AC0">
        <w:trPr>
          <w:trHeight w:val="450"/>
        </w:trPr>
        <w:tc>
          <w:tcPr>
            <w:tcW w:w="3936" w:type="dxa"/>
            <w:noWrap/>
            <w:hideMark/>
          </w:tcPr>
          <w:p w14:paraId="2A0962FF" w14:textId="77777777" w:rsidR="00A55AC0" w:rsidRPr="00C27810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Name der einschätzenden Person</w:t>
            </w:r>
          </w:p>
        </w:tc>
        <w:tc>
          <w:tcPr>
            <w:tcW w:w="5386" w:type="dxa"/>
            <w:noWrap/>
            <w:hideMark/>
          </w:tcPr>
          <w:p w14:paraId="45279F3D" w14:textId="77777777" w:rsidR="00A55AC0" w:rsidRPr="00C27810" w:rsidRDefault="007843AC" w:rsidP="00A55AC0">
            <w:pPr>
              <w:rPr>
                <w:rFonts w:ascii="Arial" w:hAnsi="Arial" w:cs="Arial"/>
                <w:noProof/>
                <w:color w:val="808080" w:themeColor="background1" w:themeShade="80"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808080" w:themeColor="background1" w:themeShade="80"/>
                  <w:lang w:eastAsia="de-CH"/>
                </w:rPr>
                <w:id w:val="704142789"/>
                <w:showingPlcHdr/>
                <w:text/>
              </w:sdtPr>
              <w:sdtEndPr/>
              <w:sdtContent>
                <w:r w:rsidR="00A55AC0">
                  <w:rPr>
                    <w:rStyle w:val="Platzhaltertext"/>
                    <w:rFonts w:ascii="Arial" w:hAnsi="Arial" w:cs="Arial"/>
                    <w:color w:val="D9D9D9" w:themeColor="background1" w:themeShade="D9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</w:tbl>
    <w:p w14:paraId="07D85355" w14:textId="77777777" w:rsidR="00A55AC0" w:rsidRPr="0013478F" w:rsidRDefault="00A55AC0" w:rsidP="00A55AC0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A55AC0" w:rsidRPr="00BB7DF1" w14:paraId="58955C40" w14:textId="77777777" w:rsidTr="00A55AC0">
        <w:trPr>
          <w:trHeight w:val="450"/>
        </w:trPr>
        <w:tc>
          <w:tcPr>
            <w:tcW w:w="3936" w:type="dxa"/>
            <w:tcBorders>
              <w:right w:val="single" w:sz="4" w:space="0" w:color="auto"/>
            </w:tcBorders>
            <w:noWrap/>
          </w:tcPr>
          <w:p w14:paraId="1101A020" w14:textId="77777777" w:rsidR="00A55AC0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Aus welchem Grund wird eine Fremdeinschätzung ausgefüllt?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8A09A" w14:textId="77777777" w:rsidR="00A55AC0" w:rsidRDefault="007843AC" w:rsidP="00A55AC0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97687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Erstmalige Bedarfsermittlung</w:t>
            </w:r>
          </w:p>
          <w:p w14:paraId="76E5F787" w14:textId="77777777" w:rsidR="00A55AC0" w:rsidRDefault="007843AC" w:rsidP="00A55AC0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32917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Vorgezogene Bedarfsüberprüfung</w:t>
            </w:r>
          </w:p>
          <w:p w14:paraId="6F55F019" w14:textId="77777777" w:rsidR="00A55AC0" w:rsidRDefault="007843AC" w:rsidP="00A55AC0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86032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C0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A55AC0">
              <w:rPr>
                <w:rFonts w:ascii="Arial" w:hAnsi="Arial" w:cs="Arial"/>
                <w:iCs/>
                <w:noProof/>
                <w:lang w:eastAsia="de-CH"/>
              </w:rPr>
              <w:t xml:space="preserve"> Periodische Bedarfsüberprüfung</w:t>
            </w:r>
          </w:p>
          <w:p w14:paraId="4EE8EB3D" w14:textId="77777777" w:rsidR="00A55AC0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</w:p>
        </w:tc>
      </w:tr>
    </w:tbl>
    <w:p w14:paraId="02105578" w14:textId="77777777" w:rsidR="00A55AC0" w:rsidRPr="0013478F" w:rsidRDefault="00A55AC0" w:rsidP="00A55AC0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55AC0" w:rsidRPr="00BB7DF1" w14:paraId="473E842C" w14:textId="77777777" w:rsidTr="009C2CB3">
        <w:trPr>
          <w:trHeight w:val="424"/>
        </w:trPr>
        <w:tc>
          <w:tcPr>
            <w:tcW w:w="9322" w:type="dxa"/>
            <w:noWrap/>
            <w:hideMark/>
          </w:tcPr>
          <w:p w14:paraId="4683BEE0" w14:textId="011D0B62" w:rsidR="00A55AC0" w:rsidRPr="00BB7DF1" w:rsidRDefault="00A55AC0" w:rsidP="00A55AC0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Bitte Z</w:t>
            </w:r>
            <w:r w:rsidRPr="00BB7DF1">
              <w:rPr>
                <w:rFonts w:ascii="Arial" w:hAnsi="Arial" w:cs="Arial"/>
                <w:noProof/>
                <w:lang w:eastAsia="de-CH"/>
              </w:rPr>
              <w:t>utreffendes ankreuzen:</w:t>
            </w:r>
          </w:p>
        </w:tc>
      </w:tr>
      <w:tr w:rsidR="009C2CB3" w:rsidRPr="00BB7DF1" w14:paraId="5552C13A" w14:textId="77777777" w:rsidTr="009C2CB3">
        <w:trPr>
          <w:trHeight w:val="483"/>
        </w:trPr>
        <w:tc>
          <w:tcPr>
            <w:tcW w:w="9322" w:type="dxa"/>
            <w:noWrap/>
          </w:tcPr>
          <w:p w14:paraId="210B9B55" w14:textId="7FA3C3C3" w:rsidR="009C2CB3" w:rsidRDefault="007843AC" w:rsidP="00021DC3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-161613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B3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9C2CB3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9C2CB3" w:rsidRPr="00BB7DF1">
              <w:rPr>
                <w:rFonts w:ascii="Arial" w:hAnsi="Arial" w:cs="Arial"/>
                <w:noProof/>
                <w:lang w:eastAsia="de-CH"/>
              </w:rPr>
              <w:t xml:space="preserve">Fremdeinschätzung für </w:t>
            </w:r>
            <w:r w:rsidR="009C2CB3">
              <w:rPr>
                <w:rFonts w:ascii="Arial" w:hAnsi="Arial" w:cs="Arial"/>
                <w:noProof/>
                <w:lang w:eastAsia="de-CH"/>
              </w:rPr>
              <w:t>ein Entlastungsangebot</w:t>
            </w:r>
          </w:p>
        </w:tc>
      </w:tr>
      <w:tr w:rsidR="009C2CB3" w:rsidRPr="00BB7DF1" w14:paraId="74BEE572" w14:textId="77777777" w:rsidTr="009C2CB3">
        <w:trPr>
          <w:trHeight w:val="945"/>
        </w:trPr>
        <w:tc>
          <w:tcPr>
            <w:tcW w:w="9322" w:type="dxa"/>
            <w:noWrap/>
          </w:tcPr>
          <w:p w14:paraId="3150F012" w14:textId="77777777" w:rsidR="009C2CB3" w:rsidRDefault="007843AC" w:rsidP="009C2CB3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-118920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B3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9C2CB3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9C2CB3" w:rsidRPr="00BB7DF1">
              <w:rPr>
                <w:rFonts w:ascii="Arial" w:hAnsi="Arial" w:cs="Arial"/>
                <w:noProof/>
                <w:lang w:eastAsia="de-CH"/>
              </w:rPr>
              <w:t>Fremdeinschätzung für durchschnittlichen Unterstützungsbedarf</w:t>
            </w:r>
          </w:p>
          <w:p w14:paraId="0916AE72" w14:textId="77777777" w:rsidR="009C2CB3" w:rsidRDefault="007843AC" w:rsidP="009C2CB3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208802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B3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9C2CB3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9C2CB3" w:rsidRPr="00BB7DF1">
              <w:rPr>
                <w:rFonts w:ascii="Arial" w:hAnsi="Arial" w:cs="Arial"/>
                <w:noProof/>
                <w:lang w:eastAsia="de-CH"/>
              </w:rPr>
              <w:t xml:space="preserve">Fremdeinschätzung </w:t>
            </w:r>
            <w:r w:rsidR="009C2CB3">
              <w:rPr>
                <w:rFonts w:ascii="Arial" w:hAnsi="Arial" w:cs="Arial"/>
                <w:noProof/>
                <w:lang w:eastAsia="de-CH"/>
              </w:rPr>
              <w:t>für Unterstützungsbedarf an</w:t>
            </w:r>
            <w:r w:rsidR="009C2CB3" w:rsidRPr="00BB7DF1">
              <w:rPr>
                <w:rFonts w:ascii="Arial" w:hAnsi="Arial" w:cs="Arial"/>
                <w:noProof/>
                <w:lang w:eastAsia="de-CH"/>
              </w:rPr>
              <w:t xml:space="preserve"> abweichende</w:t>
            </w:r>
            <w:r w:rsidR="009C2CB3">
              <w:rPr>
                <w:rFonts w:ascii="Arial" w:hAnsi="Arial" w:cs="Arial"/>
                <w:noProof/>
                <w:lang w:eastAsia="de-CH"/>
              </w:rPr>
              <w:t>n</w:t>
            </w:r>
            <w:r w:rsidR="009C2CB3" w:rsidRPr="00BB7DF1">
              <w:rPr>
                <w:rFonts w:ascii="Arial" w:hAnsi="Arial" w:cs="Arial"/>
                <w:noProof/>
                <w:lang w:eastAsia="de-CH"/>
              </w:rPr>
              <w:t xml:space="preserve"> Tage</w:t>
            </w:r>
            <w:r w:rsidR="009C2CB3">
              <w:rPr>
                <w:rFonts w:ascii="Arial" w:hAnsi="Arial" w:cs="Arial"/>
                <w:noProof/>
                <w:lang w:eastAsia="de-CH"/>
              </w:rPr>
              <w:t xml:space="preserve">n. </w:t>
            </w:r>
          </w:p>
          <w:p w14:paraId="3BD85197" w14:textId="462EFEF7" w:rsidR="009C2CB3" w:rsidRDefault="009C2CB3" w:rsidP="009C2CB3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 xml:space="preserve">     Anzahl abweichende Tage pro Jahr: </w:t>
            </w:r>
            <w:sdt>
              <w:sdtPr>
                <w:rPr>
                  <w:rFonts w:ascii="Arial" w:hAnsi="Arial" w:cs="Arial"/>
                  <w:noProof/>
                  <w:color w:val="808080" w:themeColor="background1" w:themeShade="80"/>
                  <w:lang w:eastAsia="de-CH"/>
                </w:rPr>
                <w:id w:val="-1692677781"/>
                <w:showingPlcHdr/>
                <w:text/>
              </w:sdtPr>
              <w:sdtEndPr/>
              <w:sdtContent>
                <w:r>
                  <w:rPr>
                    <w:rStyle w:val="Platzhaltertext"/>
                    <w:color w:val="D9D9D9" w:themeColor="background1" w:themeShade="D9"/>
                  </w:rPr>
                  <w:t xml:space="preserve">       </w:t>
                </w:r>
              </w:sdtContent>
            </w:sdt>
          </w:p>
        </w:tc>
      </w:tr>
    </w:tbl>
    <w:p w14:paraId="5678E4A4" w14:textId="6E56FD38" w:rsidR="000402A1" w:rsidRDefault="000402A1">
      <w:pPr>
        <w:rPr>
          <w:lang w:eastAsia="de-CH"/>
        </w:rPr>
      </w:pPr>
      <w:r>
        <w:rPr>
          <w:lang w:eastAsia="de-CH"/>
        </w:rPr>
        <w:br w:type="page"/>
      </w:r>
    </w:p>
    <w:p w14:paraId="61475A2F" w14:textId="24CC3CB6" w:rsidR="002C6B61" w:rsidRDefault="00492469" w:rsidP="00410B42">
      <w:pPr>
        <w:spacing w:after="0"/>
        <w:rPr>
          <w:rFonts w:ascii="Arial" w:eastAsia="Times New Roman" w:hAnsi="Arial" w:cs="Times New Roman"/>
          <w:b/>
          <w:bCs/>
          <w:color w:val="FF0000"/>
          <w:sz w:val="24"/>
          <w:szCs w:val="24"/>
          <w:u w:val="single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lastRenderedPageBreak/>
        <w:t xml:space="preserve">1. </w:t>
      </w:r>
      <w:r w:rsidR="002C6B61" w:rsidRPr="00A00E6D">
        <w:rPr>
          <w:rFonts w:ascii="Arial" w:eastAsia="Times New Roman" w:hAnsi="Arial" w:cs="Times New Roman"/>
          <w:b/>
          <w:bCs/>
          <w:sz w:val="24"/>
          <w:szCs w:val="24"/>
          <w:u w:val="single"/>
          <w:lang w:val="de-DE" w:eastAsia="de-DE"/>
        </w:rPr>
        <w:t>Pflege und Ernährung</w:t>
      </w:r>
    </w:p>
    <w:p w14:paraId="56DB2532" w14:textId="626BE783" w:rsidR="00811BA2" w:rsidRDefault="00382187" w:rsidP="00754F4A">
      <w:pPr>
        <w:spacing w:after="0" w:line="240" w:lineRule="auto"/>
        <w:rPr>
          <w:rFonts w:ascii="Arial" w:eastAsia="Times New Roman" w:hAnsi="Arial" w:cs="Arial"/>
          <w:color w:val="000000"/>
          <w:lang w:eastAsia="de-CH"/>
        </w:rPr>
      </w:pPr>
      <w:r w:rsidRPr="00382187">
        <w:rPr>
          <w:rFonts w:ascii="Arial" w:eastAsia="Times New Roman" w:hAnsi="Arial" w:cs="Arial"/>
          <w:b/>
          <w:bCs/>
          <w:color w:val="000000"/>
          <w:lang w:eastAsia="de-CH"/>
        </w:rPr>
        <w:t xml:space="preserve">1.1 </w:t>
      </w:r>
      <w:r w:rsidR="002C6B61" w:rsidRPr="00A00E6D">
        <w:rPr>
          <w:rFonts w:ascii="Arial" w:eastAsia="Times New Roman" w:hAnsi="Arial" w:cs="Arial"/>
          <w:b/>
          <w:bCs/>
          <w:lang w:eastAsia="de-CH"/>
        </w:rPr>
        <w:t>Medikamenteneinnahme und Medikamentencompliance</w:t>
      </w:r>
      <w:r w:rsidRPr="00382187">
        <w:rPr>
          <w:rFonts w:ascii="Arial" w:eastAsia="Times New Roman" w:hAnsi="Arial" w:cs="Arial"/>
          <w:color w:val="000000"/>
          <w:lang w:eastAsia="de-CH"/>
        </w:rPr>
        <w:br/>
      </w:r>
      <w:r w:rsidR="00811BA2">
        <w:rPr>
          <w:rFonts w:ascii="Arial" w:eastAsia="Times New Roman" w:hAnsi="Arial" w:cs="Arial"/>
          <w:color w:val="000000"/>
          <w:lang w:eastAsia="de-CH"/>
        </w:rPr>
        <w:t xml:space="preserve">Der Unterstützungsbedarf wird mit zwei Fragen erfasst: Erstens in Bezug auf die </w:t>
      </w:r>
      <w:r w:rsidR="00F22E31">
        <w:rPr>
          <w:rFonts w:ascii="Arial" w:eastAsia="Times New Roman" w:hAnsi="Arial" w:cs="Arial"/>
          <w:color w:val="000000"/>
          <w:lang w:eastAsia="de-CH"/>
        </w:rPr>
        <w:t xml:space="preserve">kontrollierte </w:t>
      </w:r>
      <w:r w:rsidR="00811BA2">
        <w:rPr>
          <w:rFonts w:ascii="Arial" w:eastAsia="Times New Roman" w:hAnsi="Arial" w:cs="Arial"/>
          <w:color w:val="000000"/>
          <w:lang w:eastAsia="de-CH"/>
        </w:rPr>
        <w:t xml:space="preserve">Medikamenteneinnahme und zweitens </w:t>
      </w:r>
      <w:r w:rsidR="00F22E31">
        <w:rPr>
          <w:rFonts w:ascii="Arial" w:eastAsia="Times New Roman" w:hAnsi="Arial" w:cs="Arial"/>
          <w:color w:val="000000"/>
          <w:lang w:eastAsia="de-CH"/>
        </w:rPr>
        <w:t>in Bezug auf die Förderung der Medikamentencompliance.</w:t>
      </w:r>
    </w:p>
    <w:p w14:paraId="2DA0F031" w14:textId="77777777" w:rsidR="00F22E31" w:rsidRDefault="00F22E31" w:rsidP="00410B42">
      <w:pPr>
        <w:spacing w:after="0"/>
        <w:rPr>
          <w:rFonts w:ascii="Arial" w:eastAsia="Times New Roman" w:hAnsi="Arial" w:cs="Arial"/>
          <w:color w:val="000000"/>
          <w:lang w:eastAsia="de-CH"/>
        </w:rPr>
      </w:pPr>
    </w:p>
    <w:p w14:paraId="4AF78AA0" w14:textId="63239B47" w:rsidR="00F22E31" w:rsidRPr="00F22E31" w:rsidRDefault="00F22E31" w:rsidP="0075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a) </w:t>
      </w:r>
      <w:r w:rsidRPr="00F22E31">
        <w:rPr>
          <w:rFonts w:ascii="Arial" w:eastAsia="Times New Roman" w:hAnsi="Arial" w:cs="Times New Roman"/>
          <w:b/>
          <w:color w:val="000000"/>
          <w:lang w:val="de-DE" w:eastAsia="de-DE"/>
        </w:rPr>
        <w:t>Kontrollierte Medikamenteneinnahme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F22E31">
        <w:rPr>
          <w:rFonts w:ascii="Arial" w:hAnsi="Arial" w:cs="Arial"/>
        </w:rPr>
        <w:t>Die ersten 0 bis 4 Punkte werden für die</w:t>
      </w:r>
      <w:r w:rsidR="009C2CB3">
        <w:rPr>
          <w:rFonts w:ascii="Arial" w:hAnsi="Arial" w:cs="Arial"/>
        </w:rPr>
        <w:t xml:space="preserve"> Häufigkeit der kontrollierten M</w:t>
      </w:r>
      <w:r w:rsidRPr="00F22E31">
        <w:rPr>
          <w:rFonts w:ascii="Arial" w:hAnsi="Arial" w:cs="Arial"/>
        </w:rPr>
        <w:t>edikamenten-einnahme eingetragen.</w:t>
      </w:r>
    </w:p>
    <w:p w14:paraId="096EB06F" w14:textId="2E82536D" w:rsidR="009C2CB3" w:rsidRDefault="009C2CB3" w:rsidP="00754F4A">
      <w:pPr>
        <w:spacing w:before="240" w:line="240" w:lineRule="auto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 xml:space="preserve">Wie oft braucht die Person bei der </w:t>
      </w:r>
      <w:r w:rsidRPr="00021DC3">
        <w:rPr>
          <w:rFonts w:ascii="Arial" w:eastAsia="Times New Roman" w:hAnsi="Arial" w:cs="Arial"/>
          <w:b/>
          <w:color w:val="000000"/>
          <w:lang w:eastAsia="de-CH"/>
        </w:rPr>
        <w:t>kontrollierten Medikamenteneinnahme</w:t>
      </w:r>
      <w:r>
        <w:rPr>
          <w:rFonts w:ascii="Arial" w:eastAsia="Times New Roman" w:hAnsi="Arial" w:cs="Arial"/>
          <w:color w:val="000000"/>
          <w:lang w:eastAsia="de-CH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F22E31" w:rsidRPr="008917B4" w14:paraId="645E6D60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F55AF2" w14:textId="75BDF83B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21400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AEC9B0" w14:textId="77777777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558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7C1B43" w14:textId="77777777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8236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2EA745" w14:textId="77777777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5303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D3B1F2" w14:textId="77777777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6013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45E38A80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96DB43" w14:textId="5202A754" w:rsidR="00A37151" w:rsidRPr="00492469" w:rsidRDefault="001243D7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665595" w14:textId="445EBB73" w:rsidR="00A37151" w:rsidRPr="00492469" w:rsidRDefault="00A37151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EE1078" w14:textId="1249346C" w:rsidR="00A37151" w:rsidRPr="00492469" w:rsidRDefault="00A37151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FA8F2E" w14:textId="741B0E3E" w:rsidR="00A37151" w:rsidRPr="00492469" w:rsidRDefault="00A37151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53AB69" w14:textId="518EB25C" w:rsidR="00A37151" w:rsidRPr="00492469" w:rsidRDefault="00A37151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3F0B78F9" w14:textId="77777777" w:rsidR="00F22E31" w:rsidRDefault="00F22E31" w:rsidP="00410B42">
      <w:pPr>
        <w:spacing w:after="0"/>
        <w:rPr>
          <w:rFonts w:ascii="Arial" w:eastAsia="Times New Roman" w:hAnsi="Arial" w:cs="Arial"/>
          <w:color w:val="000000"/>
          <w:lang w:eastAsia="de-CH"/>
        </w:rPr>
      </w:pPr>
    </w:p>
    <w:p w14:paraId="7057360F" w14:textId="2D86F639" w:rsidR="00F22E31" w:rsidRPr="005E07B3" w:rsidRDefault="00F22E31" w:rsidP="00F22E31">
      <w:pPr>
        <w:spacing w:after="0" w:line="240" w:lineRule="auto"/>
        <w:rPr>
          <w:rFonts w:ascii="Arial" w:eastAsia="Times New Roman" w:hAnsi="Arial" w:cs="Times New Roman"/>
          <w:b/>
          <w:color w:val="000000"/>
          <w:lang w:val="de-DE" w:eastAsia="de-DE"/>
        </w:rPr>
      </w:pPr>
      <w:r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b) </w:t>
      </w:r>
      <w:r w:rsidRPr="00F22E31">
        <w:rPr>
          <w:rFonts w:ascii="Arial" w:eastAsia="Times New Roman" w:hAnsi="Arial" w:cs="Times New Roman"/>
          <w:b/>
          <w:color w:val="000000"/>
          <w:lang w:val="de-DE" w:eastAsia="de-DE"/>
        </w:rPr>
        <w:t>Förderung der Medikamentencompliance</w:t>
      </w:r>
      <w:r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 </w:t>
      </w:r>
    </w:p>
    <w:p w14:paraId="62BEA854" w14:textId="389E867C" w:rsidR="00F22E31" w:rsidRPr="00F22E31" w:rsidRDefault="00F22E31" w:rsidP="0075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E31">
        <w:rPr>
          <w:rFonts w:ascii="Arial" w:hAnsi="Arial" w:cs="Arial"/>
        </w:rPr>
        <w:t xml:space="preserve">Die weiteren 0 bis 4 Punkte werden für die Häufigkeit der aktiven Unterstützung zur Förderung der Medikamentencompliance eingetragen, insbesondere bei Widerstand bezüglich der Medikamenteneinnahme </w:t>
      </w:r>
      <w:r>
        <w:rPr>
          <w:rFonts w:ascii="Arial" w:hAnsi="Arial" w:cs="Arial"/>
        </w:rPr>
        <w:t xml:space="preserve">(z.B. </w:t>
      </w:r>
      <w:r w:rsidR="009C2CB3">
        <w:rPr>
          <w:rFonts w:ascii="Arial" w:hAnsi="Arial" w:cs="Arial"/>
        </w:rPr>
        <w:t>aufgrund eingeschränkter oder fehlender</w:t>
      </w:r>
      <w:r>
        <w:rPr>
          <w:rFonts w:ascii="Arial" w:hAnsi="Arial" w:cs="Arial"/>
        </w:rPr>
        <w:t xml:space="preserve"> Krankheitseinsicht) </w:t>
      </w:r>
      <w:r w:rsidRPr="00F22E31">
        <w:rPr>
          <w:rFonts w:ascii="Arial" w:hAnsi="Arial" w:cs="Arial"/>
        </w:rPr>
        <w:t>und / oder aufgrund von Medikamentenanpassungen.</w:t>
      </w:r>
    </w:p>
    <w:p w14:paraId="763D3C12" w14:textId="58C73EC2" w:rsidR="009C2CB3" w:rsidRDefault="009C2CB3" w:rsidP="00754F4A">
      <w:pPr>
        <w:spacing w:before="240"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Wie oft braucht die Person bei der </w:t>
      </w:r>
      <w:r w:rsidRPr="00021DC3">
        <w:rPr>
          <w:rFonts w:ascii="Arial" w:eastAsia="Times New Roman" w:hAnsi="Arial" w:cs="Times New Roman"/>
          <w:b/>
          <w:lang w:val="de-DE" w:eastAsia="de-DE"/>
        </w:rPr>
        <w:t>Förderung der Medikamentencompliance</w:t>
      </w:r>
      <w:r>
        <w:rPr>
          <w:rFonts w:ascii="Arial" w:eastAsia="Times New Roman" w:hAnsi="Arial" w:cs="Times New Roman"/>
          <w:lang w:val="de-DE" w:eastAsia="de-DE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F22E31" w:rsidRPr="008917B4" w14:paraId="2D9A639B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00F4C0" w14:textId="4E9628BC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7072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BA57D2" w14:textId="77777777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227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C7E69C" w14:textId="77777777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5750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E6C7E9" w14:textId="77777777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775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901C4C" w14:textId="77777777" w:rsidR="00F22E31" w:rsidRPr="008917B4" w:rsidRDefault="007843AC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80426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E3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F22E3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F22E31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0201386F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EBFC8A" w14:textId="31192AA0" w:rsidR="00A37151" w:rsidRPr="00492469" w:rsidRDefault="001243D7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43FBB1" w14:textId="0088F989" w:rsidR="00A37151" w:rsidRPr="00492469" w:rsidRDefault="00A37151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1BB308" w14:textId="392E1CD5" w:rsidR="00A37151" w:rsidRPr="00492469" w:rsidRDefault="00A37151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B00BCE" w14:textId="74D9C314" w:rsidR="00A37151" w:rsidRPr="00492469" w:rsidRDefault="00A37151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C1A5C4" w14:textId="4FA597C1" w:rsidR="00A37151" w:rsidRPr="00492469" w:rsidRDefault="00A37151" w:rsidP="00313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199D876B" w14:textId="77777777" w:rsidR="00754F4A" w:rsidRDefault="00754F4A" w:rsidP="00754F4A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de-CH"/>
        </w:rPr>
      </w:pPr>
    </w:p>
    <w:p w14:paraId="057D68D9" w14:textId="4DDC5B0B" w:rsidR="006A7BEC" w:rsidRDefault="006A7BEC" w:rsidP="00754F4A">
      <w:pPr>
        <w:spacing w:after="120" w:line="240" w:lineRule="auto"/>
        <w:rPr>
          <w:rFonts w:ascii="Arial" w:eastAsia="Times New Roman" w:hAnsi="Arial" w:cs="Arial"/>
          <w:color w:val="000000"/>
          <w:lang w:eastAsia="de-CH"/>
        </w:rPr>
      </w:pPr>
      <w:r w:rsidRPr="006A7BEC">
        <w:rPr>
          <w:rFonts w:ascii="Arial" w:eastAsia="Times New Roman" w:hAnsi="Arial" w:cs="Arial"/>
          <w:b/>
          <w:bCs/>
          <w:color w:val="000000"/>
          <w:lang w:eastAsia="de-CH"/>
        </w:rPr>
        <w:t xml:space="preserve">1.2 </w:t>
      </w:r>
      <w:r w:rsidR="002C6B61" w:rsidRPr="00A00E6D">
        <w:rPr>
          <w:rFonts w:ascii="Arial" w:eastAsia="Times New Roman" w:hAnsi="Arial" w:cs="Arial"/>
          <w:b/>
          <w:bCs/>
          <w:lang w:eastAsia="de-CH"/>
        </w:rPr>
        <w:t>Gesundheitsrelevante Zusammenarbeit</w:t>
      </w:r>
      <w:r w:rsidRPr="006A7BEC">
        <w:rPr>
          <w:rFonts w:ascii="Arial" w:eastAsia="Times New Roman" w:hAnsi="Arial" w:cs="Arial"/>
          <w:color w:val="000000"/>
          <w:lang w:eastAsia="de-CH"/>
        </w:rPr>
        <w:br/>
      </w:r>
      <w:r w:rsidR="003F5216">
        <w:rPr>
          <w:rFonts w:ascii="Arial" w:eastAsia="Times New Roman" w:hAnsi="Arial" w:cs="Arial"/>
          <w:color w:val="000000"/>
          <w:lang w:eastAsia="de-CH"/>
        </w:rPr>
        <w:t xml:space="preserve">Zur </w:t>
      </w:r>
      <w:r w:rsidRPr="006A7BEC">
        <w:rPr>
          <w:rFonts w:ascii="Arial" w:eastAsia="Times New Roman" w:hAnsi="Arial" w:cs="Arial"/>
          <w:color w:val="000000"/>
          <w:lang w:eastAsia="de-CH"/>
        </w:rPr>
        <w:t xml:space="preserve">Unterstützung </w:t>
      </w:r>
      <w:r w:rsidR="00F23EFE">
        <w:rPr>
          <w:rFonts w:ascii="Arial" w:eastAsia="Times New Roman" w:hAnsi="Arial" w:cs="Arial"/>
          <w:color w:val="000000"/>
          <w:lang w:eastAsia="de-CH"/>
        </w:rPr>
        <w:t>in der gesundheitsrelevanten Zusammenarbeit</w:t>
      </w:r>
      <w:r w:rsidRPr="006A7BEC">
        <w:rPr>
          <w:rFonts w:ascii="Arial" w:eastAsia="Times New Roman" w:hAnsi="Arial" w:cs="Arial"/>
          <w:color w:val="000000"/>
          <w:lang w:eastAsia="de-CH"/>
        </w:rPr>
        <w:t xml:space="preserve"> mit de</w:t>
      </w:r>
      <w:r w:rsidR="004F3014">
        <w:rPr>
          <w:rFonts w:ascii="Arial" w:eastAsia="Times New Roman" w:hAnsi="Arial" w:cs="Arial"/>
          <w:color w:val="000000"/>
          <w:lang w:eastAsia="de-CH"/>
        </w:rPr>
        <w:t>m/</w:t>
      </w:r>
      <w:r w:rsidR="00F23EFE">
        <w:rPr>
          <w:rFonts w:ascii="Arial" w:eastAsia="Times New Roman" w:hAnsi="Arial" w:cs="Arial"/>
          <w:color w:val="000000"/>
          <w:lang w:eastAsia="de-CH"/>
        </w:rPr>
        <w:t>der</w:t>
      </w:r>
      <w:r w:rsidRPr="006A7BEC">
        <w:rPr>
          <w:rFonts w:ascii="Arial" w:eastAsia="Times New Roman" w:hAnsi="Arial" w:cs="Arial"/>
          <w:color w:val="000000"/>
          <w:lang w:eastAsia="de-CH"/>
        </w:rPr>
        <w:t xml:space="preserve"> </w:t>
      </w:r>
      <w:r w:rsidR="004F3014">
        <w:rPr>
          <w:rFonts w:ascii="Arial" w:eastAsia="Times New Roman" w:hAnsi="Arial" w:cs="Arial"/>
          <w:color w:val="000000"/>
          <w:lang w:eastAsia="de-CH"/>
        </w:rPr>
        <w:t>Arzt/</w:t>
      </w:r>
      <w:r w:rsidRPr="006A7BEC">
        <w:rPr>
          <w:rFonts w:ascii="Arial" w:eastAsia="Times New Roman" w:hAnsi="Arial" w:cs="Arial"/>
          <w:color w:val="000000"/>
          <w:lang w:eastAsia="de-CH"/>
        </w:rPr>
        <w:t>Ärztin, dem</w:t>
      </w:r>
      <w:r w:rsidR="004F3014">
        <w:rPr>
          <w:rFonts w:ascii="Arial" w:eastAsia="Times New Roman" w:hAnsi="Arial" w:cs="Arial"/>
          <w:color w:val="000000"/>
          <w:lang w:eastAsia="de-CH"/>
        </w:rPr>
        <w:t>/</w:t>
      </w:r>
      <w:r w:rsidR="00F23EFE">
        <w:rPr>
          <w:rFonts w:ascii="Arial" w:eastAsia="Times New Roman" w:hAnsi="Arial" w:cs="Arial"/>
          <w:color w:val="000000"/>
          <w:lang w:eastAsia="de-CH"/>
        </w:rPr>
        <w:t>de</w:t>
      </w:r>
      <w:r w:rsidR="004F3014">
        <w:rPr>
          <w:rFonts w:ascii="Arial" w:eastAsia="Times New Roman" w:hAnsi="Arial" w:cs="Arial"/>
          <w:color w:val="000000"/>
          <w:lang w:eastAsia="de-CH"/>
        </w:rPr>
        <w:t>r</w:t>
      </w:r>
      <w:r w:rsidRPr="006A7BEC">
        <w:rPr>
          <w:rFonts w:ascii="Arial" w:eastAsia="Times New Roman" w:hAnsi="Arial" w:cs="Arial"/>
          <w:color w:val="000000"/>
          <w:lang w:eastAsia="de-CH"/>
        </w:rPr>
        <w:t xml:space="preserve"> Therapeut</w:t>
      </w:r>
      <w:r w:rsidR="004F3014">
        <w:rPr>
          <w:rFonts w:ascii="Arial" w:eastAsia="Times New Roman" w:hAnsi="Arial" w:cs="Arial"/>
          <w:color w:val="000000"/>
          <w:lang w:eastAsia="de-CH"/>
        </w:rPr>
        <w:t>/-i</w:t>
      </w:r>
      <w:r w:rsidRPr="006A7BEC">
        <w:rPr>
          <w:rFonts w:ascii="Arial" w:eastAsia="Times New Roman" w:hAnsi="Arial" w:cs="Arial"/>
          <w:color w:val="000000"/>
          <w:lang w:eastAsia="de-CH"/>
        </w:rPr>
        <w:t>n</w:t>
      </w:r>
      <w:r w:rsidR="00F23EFE">
        <w:rPr>
          <w:rFonts w:ascii="Arial" w:eastAsia="Times New Roman" w:hAnsi="Arial" w:cs="Arial"/>
          <w:color w:val="000000"/>
          <w:lang w:eastAsia="de-CH"/>
        </w:rPr>
        <w:t>, dem/der</w:t>
      </w:r>
      <w:r w:rsidR="00125902">
        <w:rPr>
          <w:rFonts w:ascii="Arial" w:eastAsia="Times New Roman" w:hAnsi="Arial" w:cs="Arial"/>
          <w:color w:val="000000"/>
          <w:lang w:eastAsia="de-CH"/>
        </w:rPr>
        <w:t xml:space="preserve"> Psychiater</w:t>
      </w:r>
      <w:r w:rsidR="004F3014">
        <w:rPr>
          <w:rFonts w:ascii="Arial" w:eastAsia="Times New Roman" w:hAnsi="Arial" w:cs="Arial"/>
          <w:color w:val="000000"/>
          <w:lang w:eastAsia="de-CH"/>
        </w:rPr>
        <w:t>/-</w:t>
      </w:r>
      <w:r w:rsidR="00125902">
        <w:rPr>
          <w:rFonts w:ascii="Arial" w:eastAsia="Times New Roman" w:hAnsi="Arial" w:cs="Arial"/>
          <w:color w:val="000000"/>
          <w:lang w:eastAsia="de-CH"/>
        </w:rPr>
        <w:t xml:space="preserve">in </w:t>
      </w:r>
      <w:r w:rsidR="001243D7">
        <w:rPr>
          <w:rFonts w:ascii="Arial" w:eastAsia="Times New Roman" w:hAnsi="Arial" w:cs="Arial"/>
          <w:color w:val="000000"/>
          <w:lang w:eastAsia="de-CH"/>
        </w:rPr>
        <w:t>und/</w:t>
      </w:r>
      <w:r w:rsidRPr="006A7BEC">
        <w:rPr>
          <w:rFonts w:ascii="Arial" w:eastAsia="Times New Roman" w:hAnsi="Arial" w:cs="Arial"/>
          <w:color w:val="000000"/>
          <w:lang w:eastAsia="de-CH"/>
        </w:rPr>
        <w:t>oder dem</w:t>
      </w:r>
      <w:r w:rsidR="004F3014">
        <w:rPr>
          <w:rFonts w:ascii="Arial" w:eastAsia="Times New Roman" w:hAnsi="Arial" w:cs="Arial"/>
          <w:color w:val="000000"/>
          <w:lang w:eastAsia="de-CH"/>
        </w:rPr>
        <w:t>/</w:t>
      </w:r>
      <w:r w:rsidR="00F23EFE">
        <w:rPr>
          <w:rFonts w:ascii="Arial" w:eastAsia="Times New Roman" w:hAnsi="Arial" w:cs="Arial"/>
          <w:color w:val="000000"/>
          <w:lang w:eastAsia="de-CH"/>
        </w:rPr>
        <w:t>de</w:t>
      </w:r>
      <w:r w:rsidR="004F3014">
        <w:rPr>
          <w:rFonts w:ascii="Arial" w:eastAsia="Times New Roman" w:hAnsi="Arial" w:cs="Arial"/>
          <w:color w:val="000000"/>
          <w:lang w:eastAsia="de-CH"/>
        </w:rPr>
        <w:t>r</w:t>
      </w:r>
      <w:r w:rsidRPr="006A7BEC">
        <w:rPr>
          <w:rFonts w:ascii="Arial" w:eastAsia="Times New Roman" w:hAnsi="Arial" w:cs="Arial"/>
          <w:color w:val="000000"/>
          <w:lang w:eastAsia="de-CH"/>
        </w:rPr>
        <w:t xml:space="preserve"> Arbeitgeber</w:t>
      </w:r>
      <w:r w:rsidR="004F3014">
        <w:rPr>
          <w:rFonts w:ascii="Arial" w:eastAsia="Times New Roman" w:hAnsi="Arial" w:cs="Arial"/>
          <w:color w:val="000000"/>
          <w:lang w:eastAsia="de-CH"/>
        </w:rPr>
        <w:t>/-</w:t>
      </w:r>
      <w:r w:rsidR="00923F63">
        <w:rPr>
          <w:rFonts w:ascii="Arial" w:eastAsia="Times New Roman" w:hAnsi="Arial" w:cs="Arial"/>
          <w:color w:val="000000"/>
          <w:lang w:eastAsia="de-CH"/>
        </w:rPr>
        <w:t>in</w:t>
      </w:r>
      <w:r w:rsidR="00125902">
        <w:rPr>
          <w:rFonts w:ascii="Arial" w:eastAsia="Times New Roman" w:hAnsi="Arial" w:cs="Arial"/>
          <w:color w:val="000000"/>
          <w:lang w:eastAsia="de-CH"/>
        </w:rPr>
        <w:t xml:space="preserve"> </w:t>
      </w:r>
      <w:r w:rsidR="003F5216">
        <w:rPr>
          <w:rFonts w:ascii="Arial" w:eastAsia="Times New Roman" w:hAnsi="Arial" w:cs="Arial"/>
          <w:color w:val="000000"/>
          <w:lang w:eastAsia="de-CH"/>
        </w:rPr>
        <w:t>können zum Beispiel folgende Tätigkeiten gehören:</w:t>
      </w:r>
      <w:r w:rsidRPr="006A7BEC">
        <w:rPr>
          <w:rFonts w:ascii="Arial" w:eastAsia="Times New Roman" w:hAnsi="Arial" w:cs="Arial"/>
          <w:color w:val="000000"/>
          <w:lang w:eastAsia="de-CH"/>
        </w:rPr>
        <w:t xml:space="preserve"> </w:t>
      </w:r>
    </w:p>
    <w:p w14:paraId="43A6CF86" w14:textId="2ECCBCE1" w:rsidR="00125902" w:rsidRPr="005E07B3" w:rsidRDefault="006A7BEC" w:rsidP="00754F4A">
      <w:pPr>
        <w:pStyle w:val="Listenabsatz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de-CH"/>
        </w:rPr>
      </w:pPr>
      <w:r w:rsidRPr="006A7BEC">
        <w:rPr>
          <w:rFonts w:ascii="Arial" w:eastAsia="Times New Roman" w:hAnsi="Arial" w:cs="Arial"/>
          <w:color w:val="000000"/>
          <w:lang w:eastAsia="de-CH"/>
        </w:rPr>
        <w:t xml:space="preserve">Unterstützung </w:t>
      </w:r>
      <w:r w:rsidR="003F5216">
        <w:rPr>
          <w:rFonts w:ascii="Arial" w:eastAsia="Times New Roman" w:hAnsi="Arial" w:cs="Arial"/>
          <w:color w:val="000000"/>
          <w:lang w:eastAsia="de-CH"/>
        </w:rPr>
        <w:t>wie</w:t>
      </w:r>
      <w:r w:rsidR="00E11A74">
        <w:rPr>
          <w:rFonts w:ascii="Arial" w:eastAsia="Times New Roman" w:hAnsi="Arial" w:cs="Arial"/>
          <w:color w:val="000000"/>
          <w:lang w:eastAsia="de-CH"/>
        </w:rPr>
        <w:t xml:space="preserve"> stellvertretende Absprachen</w:t>
      </w:r>
    </w:p>
    <w:p w14:paraId="59AA72E6" w14:textId="32838A0D" w:rsidR="003F5216" w:rsidRDefault="006A7BEC" w:rsidP="00754F4A">
      <w:pPr>
        <w:pStyle w:val="Listenabsatz"/>
        <w:numPr>
          <w:ilvl w:val="0"/>
          <w:numId w:val="21"/>
        </w:numPr>
        <w:spacing w:after="120" w:line="240" w:lineRule="auto"/>
        <w:ind w:left="714" w:hanging="357"/>
        <w:rPr>
          <w:rFonts w:ascii="Arial" w:eastAsia="Times New Roman" w:hAnsi="Arial" w:cs="Arial"/>
          <w:color w:val="000000"/>
          <w:lang w:eastAsia="de-CH"/>
        </w:rPr>
      </w:pPr>
      <w:r w:rsidRPr="006A7BEC">
        <w:rPr>
          <w:rFonts w:ascii="Arial" w:eastAsia="Times New Roman" w:hAnsi="Arial" w:cs="Arial"/>
          <w:color w:val="000000"/>
          <w:lang w:eastAsia="de-CH"/>
        </w:rPr>
        <w:t xml:space="preserve">Unterstützung </w:t>
      </w:r>
      <w:r w:rsidR="009C2CB3">
        <w:rPr>
          <w:rFonts w:ascii="Arial" w:eastAsia="Times New Roman" w:hAnsi="Arial" w:cs="Arial"/>
          <w:color w:val="000000"/>
          <w:lang w:eastAsia="de-CH"/>
        </w:rPr>
        <w:t xml:space="preserve">bei </w:t>
      </w:r>
      <w:r w:rsidR="00E11A74">
        <w:rPr>
          <w:rFonts w:ascii="Arial" w:eastAsia="Times New Roman" w:hAnsi="Arial" w:cs="Arial"/>
          <w:color w:val="000000"/>
          <w:lang w:eastAsia="de-CH"/>
        </w:rPr>
        <w:t>der</w:t>
      </w:r>
      <w:r w:rsidR="009C2CB3">
        <w:rPr>
          <w:rFonts w:ascii="Arial" w:eastAsia="Times New Roman" w:hAnsi="Arial" w:cs="Arial"/>
          <w:color w:val="000000"/>
          <w:lang w:eastAsia="de-CH"/>
        </w:rPr>
        <w:t xml:space="preserve"> Vorbereitung auf</w:t>
      </w:r>
      <w:r w:rsidRPr="006A7BEC">
        <w:rPr>
          <w:rFonts w:ascii="Arial" w:eastAsia="Times New Roman" w:hAnsi="Arial" w:cs="Arial"/>
          <w:color w:val="000000"/>
          <w:lang w:eastAsia="de-CH"/>
        </w:rPr>
        <w:t xml:space="preserve"> ein Gespr</w:t>
      </w:r>
      <w:r w:rsidR="00E11A74">
        <w:rPr>
          <w:rFonts w:ascii="Arial" w:eastAsia="Times New Roman" w:hAnsi="Arial" w:cs="Arial"/>
          <w:color w:val="000000"/>
          <w:lang w:eastAsia="de-CH"/>
        </w:rPr>
        <w:t>äch</w:t>
      </w:r>
    </w:p>
    <w:p w14:paraId="7B53D7EE" w14:textId="5D17F0D2" w:rsidR="00E11A74" w:rsidRDefault="00E11A74" w:rsidP="00754F4A">
      <w:pPr>
        <w:pStyle w:val="Listenabsatz"/>
        <w:numPr>
          <w:ilvl w:val="0"/>
          <w:numId w:val="21"/>
        </w:numPr>
        <w:spacing w:after="120" w:line="240" w:lineRule="auto"/>
        <w:ind w:left="714" w:hanging="357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>Unterstützende Teilnahme an einem Gespräch</w:t>
      </w:r>
    </w:p>
    <w:p w14:paraId="63D4A971" w14:textId="39B66BCA" w:rsidR="001C429A" w:rsidRPr="00A00E6D" w:rsidRDefault="001C429A" w:rsidP="00754F4A">
      <w:pPr>
        <w:pStyle w:val="Listenabsatz"/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lang w:eastAsia="de-CH"/>
        </w:rPr>
      </w:pPr>
      <w:r w:rsidRPr="00A00E6D">
        <w:rPr>
          <w:rFonts w:ascii="Arial" w:eastAsia="Times New Roman" w:hAnsi="Arial" w:cs="Arial"/>
          <w:lang w:eastAsia="de-CH"/>
        </w:rPr>
        <w:t>Ausserordentliche, stellvertretende Weitergabe gesundheit</w:t>
      </w:r>
      <w:r w:rsidR="009C2CB3">
        <w:rPr>
          <w:rFonts w:ascii="Arial" w:eastAsia="Times New Roman" w:hAnsi="Arial" w:cs="Arial"/>
          <w:lang w:eastAsia="de-CH"/>
        </w:rPr>
        <w:t>srelevanter Informationen an die Leitung des Tagesstrukturangebotes</w:t>
      </w:r>
      <w:r w:rsidRPr="00A00E6D">
        <w:rPr>
          <w:rFonts w:ascii="Arial" w:eastAsia="Times New Roman" w:hAnsi="Arial" w:cs="Arial"/>
          <w:lang w:eastAsia="de-CH"/>
        </w:rPr>
        <w:t xml:space="preserve">, </w:t>
      </w:r>
      <w:r w:rsidR="00B94BE3">
        <w:rPr>
          <w:rFonts w:ascii="Arial" w:eastAsia="Times New Roman" w:hAnsi="Arial" w:cs="Arial"/>
          <w:lang w:eastAsia="de-CH"/>
        </w:rPr>
        <w:t>welche</w:t>
      </w:r>
      <w:r w:rsidRPr="00A00E6D">
        <w:rPr>
          <w:rFonts w:ascii="Arial" w:eastAsia="Times New Roman" w:hAnsi="Arial" w:cs="Arial"/>
          <w:lang w:eastAsia="de-CH"/>
        </w:rPr>
        <w:t xml:space="preserve"> für </w:t>
      </w:r>
      <w:r w:rsidR="009C2CB3">
        <w:rPr>
          <w:rFonts w:ascii="Arial" w:eastAsia="Times New Roman" w:hAnsi="Arial" w:cs="Arial"/>
          <w:lang w:eastAsia="de-CH"/>
        </w:rPr>
        <w:t>die Tätigkeit</w:t>
      </w:r>
      <w:r w:rsidRPr="00A00E6D">
        <w:rPr>
          <w:rFonts w:ascii="Arial" w:eastAsia="Times New Roman" w:hAnsi="Arial" w:cs="Arial"/>
          <w:lang w:eastAsia="de-CH"/>
        </w:rPr>
        <w:t xml:space="preserve"> </w:t>
      </w:r>
      <w:r w:rsidR="009C2CB3">
        <w:rPr>
          <w:rFonts w:ascii="Arial" w:eastAsia="Times New Roman" w:hAnsi="Arial" w:cs="Arial"/>
          <w:lang w:eastAsia="de-CH"/>
        </w:rPr>
        <w:t>handlungsleitend sind</w:t>
      </w:r>
    </w:p>
    <w:p w14:paraId="579CC473" w14:textId="2B458E54" w:rsidR="006A7BEC" w:rsidRPr="009272B1" w:rsidRDefault="006A7BEC" w:rsidP="00754F4A">
      <w:pPr>
        <w:spacing w:after="0" w:line="240" w:lineRule="auto"/>
        <w:rPr>
          <w:rFonts w:ascii="Arial" w:eastAsia="Times New Roman" w:hAnsi="Arial" w:cs="Arial"/>
          <w:color w:val="000000"/>
          <w:lang w:eastAsia="de-CH"/>
        </w:rPr>
      </w:pPr>
      <w:r w:rsidRPr="009272B1">
        <w:rPr>
          <w:rFonts w:ascii="Arial" w:eastAsia="Times New Roman" w:hAnsi="Arial" w:cs="Arial"/>
          <w:i/>
          <w:iCs/>
          <w:color w:val="000000"/>
          <w:lang w:eastAsia="de-CH"/>
        </w:rPr>
        <w:t xml:space="preserve">Wenn die Person </w:t>
      </w:r>
      <w:r w:rsidR="000A5F34">
        <w:rPr>
          <w:rFonts w:ascii="Arial" w:eastAsia="Times New Roman" w:hAnsi="Arial" w:cs="Arial"/>
          <w:i/>
          <w:iCs/>
          <w:color w:val="000000"/>
          <w:lang w:eastAsia="de-CH"/>
        </w:rPr>
        <w:t>für den</w:t>
      </w:r>
      <w:r w:rsidR="000A5F34" w:rsidRPr="009272B1">
        <w:rPr>
          <w:rFonts w:ascii="Arial" w:eastAsia="Times New Roman" w:hAnsi="Arial" w:cs="Arial"/>
          <w:i/>
          <w:iCs/>
          <w:color w:val="000000"/>
          <w:lang w:eastAsia="de-CH"/>
        </w:rPr>
        <w:t xml:space="preserve"> </w:t>
      </w:r>
      <w:r w:rsidR="00410B42" w:rsidRPr="009272B1">
        <w:rPr>
          <w:rFonts w:ascii="Arial" w:eastAsia="Times New Roman" w:hAnsi="Arial" w:cs="Arial"/>
          <w:i/>
          <w:iCs/>
          <w:color w:val="000000"/>
          <w:lang w:eastAsia="de-CH"/>
        </w:rPr>
        <w:t xml:space="preserve">Weg zur Tagesstruktur </w:t>
      </w:r>
      <w:r w:rsidRPr="009272B1">
        <w:rPr>
          <w:rFonts w:ascii="Arial" w:eastAsia="Times New Roman" w:hAnsi="Arial" w:cs="Arial"/>
          <w:i/>
          <w:iCs/>
          <w:color w:val="000000"/>
          <w:lang w:eastAsia="de-CH"/>
        </w:rPr>
        <w:t xml:space="preserve">oder bei Behördengängen </w:t>
      </w:r>
      <w:r w:rsidR="004F3014">
        <w:rPr>
          <w:rFonts w:ascii="Arial" w:eastAsia="Times New Roman" w:hAnsi="Arial" w:cs="Arial"/>
          <w:i/>
          <w:iCs/>
          <w:color w:val="000000"/>
          <w:lang w:eastAsia="de-CH"/>
        </w:rPr>
        <w:t xml:space="preserve">Unterstützung </w:t>
      </w:r>
      <w:r w:rsidRPr="009272B1">
        <w:rPr>
          <w:rFonts w:ascii="Arial" w:eastAsia="Times New Roman" w:hAnsi="Arial" w:cs="Arial"/>
          <w:i/>
          <w:iCs/>
          <w:color w:val="000000"/>
          <w:lang w:eastAsia="de-CH"/>
        </w:rPr>
        <w:t xml:space="preserve">braucht, </w:t>
      </w:r>
      <w:r w:rsidR="004F3014">
        <w:rPr>
          <w:rFonts w:ascii="Arial" w:eastAsia="Times New Roman" w:hAnsi="Arial" w:cs="Arial"/>
          <w:i/>
          <w:iCs/>
          <w:color w:val="000000"/>
          <w:lang w:eastAsia="de-CH"/>
        </w:rPr>
        <w:t>wird</w:t>
      </w:r>
      <w:r w:rsidR="000A5F34" w:rsidRPr="009272B1">
        <w:rPr>
          <w:rFonts w:ascii="Arial" w:eastAsia="Times New Roman" w:hAnsi="Arial" w:cs="Arial"/>
          <w:i/>
          <w:iCs/>
          <w:color w:val="000000"/>
          <w:lang w:eastAsia="de-CH"/>
        </w:rPr>
        <w:t xml:space="preserve"> </w:t>
      </w:r>
      <w:r w:rsidRPr="009272B1">
        <w:rPr>
          <w:rFonts w:ascii="Arial" w:eastAsia="Times New Roman" w:hAnsi="Arial" w:cs="Arial"/>
          <w:i/>
          <w:iCs/>
          <w:color w:val="000000"/>
          <w:lang w:eastAsia="de-CH"/>
        </w:rPr>
        <w:t xml:space="preserve">diese bei Frage 2.1 </w:t>
      </w:r>
      <w:r w:rsidR="004F3014">
        <w:rPr>
          <w:rFonts w:ascii="Arial" w:eastAsia="Times New Roman" w:hAnsi="Arial" w:cs="Arial"/>
          <w:i/>
          <w:iCs/>
          <w:color w:val="000000"/>
          <w:lang w:eastAsia="de-CH"/>
        </w:rPr>
        <w:t>erfasst</w:t>
      </w:r>
      <w:r w:rsidRPr="009272B1">
        <w:rPr>
          <w:rFonts w:ascii="Arial" w:eastAsia="Times New Roman" w:hAnsi="Arial" w:cs="Arial"/>
          <w:i/>
          <w:iCs/>
          <w:color w:val="000000"/>
          <w:lang w:eastAsia="de-CH"/>
        </w:rPr>
        <w:t>.</w:t>
      </w:r>
    </w:p>
    <w:p w14:paraId="5C5E50A9" w14:textId="6F264C2F" w:rsidR="008D6DE7" w:rsidRPr="006A7BEC" w:rsidRDefault="006A7BEC" w:rsidP="00754F4A">
      <w:pPr>
        <w:spacing w:before="240" w:line="240" w:lineRule="auto"/>
        <w:rPr>
          <w:rFonts w:ascii="Arial" w:eastAsia="Times New Roman" w:hAnsi="Arial" w:cs="Arial"/>
          <w:color w:val="000000"/>
          <w:lang w:eastAsia="de-CH"/>
        </w:rPr>
      </w:pPr>
      <w:r w:rsidRPr="006A7BEC">
        <w:rPr>
          <w:rFonts w:ascii="Arial" w:eastAsia="Times New Roman" w:hAnsi="Arial" w:cs="Arial"/>
          <w:color w:val="000000"/>
          <w:lang w:eastAsia="de-CH"/>
        </w:rPr>
        <w:t xml:space="preserve">Wie oft braucht die Person </w:t>
      </w:r>
      <w:r w:rsidR="00A00E6D">
        <w:rPr>
          <w:rFonts w:ascii="Arial" w:eastAsia="Times New Roman" w:hAnsi="Arial" w:cs="Arial"/>
          <w:color w:val="000000"/>
          <w:lang w:eastAsia="de-CH"/>
        </w:rPr>
        <w:t xml:space="preserve">bei der </w:t>
      </w:r>
      <w:r w:rsidR="00A00E6D">
        <w:rPr>
          <w:rFonts w:ascii="Arial" w:eastAsia="Times New Roman" w:hAnsi="Arial" w:cs="Arial"/>
          <w:b/>
          <w:color w:val="000000"/>
          <w:lang w:eastAsia="de-CH"/>
        </w:rPr>
        <w:t>g</w:t>
      </w:r>
      <w:r w:rsidR="00A00E6D" w:rsidRPr="00A00E6D">
        <w:rPr>
          <w:rFonts w:ascii="Arial" w:eastAsia="Times New Roman" w:hAnsi="Arial" w:cs="Arial"/>
          <w:b/>
          <w:color w:val="000000"/>
          <w:lang w:eastAsia="de-CH"/>
        </w:rPr>
        <w:t>esundheitsrelevanten Zusammenarbeit</w:t>
      </w:r>
      <w:r w:rsidRPr="00A00E6D">
        <w:rPr>
          <w:rFonts w:ascii="Arial" w:eastAsia="Times New Roman" w:hAnsi="Arial" w:cs="Arial"/>
          <w:b/>
          <w:bCs/>
          <w:color w:val="000000"/>
          <w:lang w:eastAsia="de-CH"/>
        </w:rPr>
        <w:t xml:space="preserve"> </w:t>
      </w:r>
      <w:r w:rsidRPr="006A7BEC">
        <w:rPr>
          <w:rFonts w:ascii="Arial" w:eastAsia="Times New Roman" w:hAnsi="Arial" w:cs="Arial"/>
          <w:color w:val="000000"/>
          <w:lang w:eastAsia="de-CH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68E50F7E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2EDA46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7174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78B28F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3610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66C6A0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5957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DEEE8B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18529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72459B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857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48E8D4B0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1650E4" w14:textId="3F5BFE16" w:rsidR="00A37151" w:rsidRPr="00492469" w:rsidRDefault="001243D7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29ED8E" w14:textId="401F856E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8B394D" w14:textId="25DDF51E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221B35" w14:textId="6237782F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7AB119" w14:textId="7F8661BE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4717BD92" w14:textId="77777777" w:rsidR="00F665DD" w:rsidRDefault="00F665DD" w:rsidP="00B75020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de-CH"/>
        </w:rPr>
      </w:pPr>
    </w:p>
    <w:p w14:paraId="2FA8D9CB" w14:textId="40CF47E2" w:rsidR="0098784C" w:rsidRDefault="0098784C" w:rsidP="00754F4A">
      <w:pPr>
        <w:spacing w:after="120" w:line="240" w:lineRule="auto"/>
        <w:rPr>
          <w:rFonts w:ascii="Arial" w:eastAsia="Times New Roman" w:hAnsi="Arial" w:cs="Arial"/>
          <w:color w:val="000000"/>
          <w:lang w:eastAsia="de-CH"/>
        </w:rPr>
      </w:pPr>
      <w:r w:rsidRPr="0098784C">
        <w:rPr>
          <w:rFonts w:ascii="Arial" w:eastAsia="Times New Roman" w:hAnsi="Arial" w:cs="Arial"/>
          <w:b/>
          <w:bCs/>
          <w:color w:val="000000"/>
          <w:lang w:eastAsia="de-CH"/>
        </w:rPr>
        <w:t xml:space="preserve">1.3 </w:t>
      </w:r>
      <w:r w:rsidR="00D546D4" w:rsidRPr="00A00E6D">
        <w:rPr>
          <w:rFonts w:ascii="Arial" w:eastAsia="Times New Roman" w:hAnsi="Arial" w:cs="Arial"/>
          <w:b/>
          <w:bCs/>
          <w:lang w:eastAsia="de-CH"/>
        </w:rPr>
        <w:t>Körperpflege, besondere medizinische Massnahmen und Nahrungseinnahme</w:t>
      </w:r>
      <w:r w:rsidRPr="0098784C">
        <w:rPr>
          <w:rFonts w:ascii="Arial" w:eastAsia="Times New Roman" w:hAnsi="Arial" w:cs="Arial"/>
          <w:color w:val="000000"/>
          <w:lang w:eastAsia="de-CH"/>
        </w:rPr>
        <w:br/>
        <w:t>Unterstützung bei der Körperpflege</w:t>
      </w:r>
      <w:r w:rsidR="00F23EFE">
        <w:rPr>
          <w:rFonts w:ascii="Arial" w:eastAsia="Times New Roman" w:hAnsi="Arial" w:cs="Arial"/>
          <w:color w:val="000000"/>
          <w:lang w:eastAsia="de-CH"/>
        </w:rPr>
        <w:t>, besonderen medizinischen Massnahmen</w:t>
      </w:r>
      <w:r w:rsidRPr="0098784C">
        <w:rPr>
          <w:rFonts w:ascii="Arial" w:eastAsia="Times New Roman" w:hAnsi="Arial" w:cs="Arial"/>
          <w:color w:val="000000"/>
          <w:lang w:eastAsia="de-CH"/>
        </w:rPr>
        <w:t xml:space="preserve"> und </w:t>
      </w:r>
      <w:r w:rsidR="00F23EFE">
        <w:rPr>
          <w:rFonts w:ascii="Arial" w:eastAsia="Times New Roman" w:hAnsi="Arial" w:cs="Arial"/>
          <w:color w:val="000000"/>
          <w:lang w:eastAsia="de-CH"/>
        </w:rPr>
        <w:t xml:space="preserve">Nahrungseinnahme </w:t>
      </w:r>
      <w:r w:rsidR="000E4CD4">
        <w:rPr>
          <w:rFonts w:ascii="Arial" w:eastAsia="Times New Roman" w:hAnsi="Arial" w:cs="Arial"/>
          <w:color w:val="000000"/>
          <w:lang w:eastAsia="de-CH"/>
        </w:rPr>
        <w:t xml:space="preserve">kann zum Beispiel folgende </w:t>
      </w:r>
      <w:r w:rsidR="00CB1CFA">
        <w:rPr>
          <w:rFonts w:ascii="Arial" w:eastAsia="Times New Roman" w:hAnsi="Arial" w:cs="Arial"/>
          <w:color w:val="000000"/>
          <w:lang w:eastAsia="de-CH"/>
        </w:rPr>
        <w:t>Tätigkeiten</w:t>
      </w:r>
      <w:r w:rsidR="000E4CD4">
        <w:rPr>
          <w:rFonts w:ascii="Arial" w:eastAsia="Times New Roman" w:hAnsi="Arial" w:cs="Arial"/>
          <w:color w:val="000000"/>
          <w:lang w:eastAsia="de-CH"/>
        </w:rPr>
        <w:t xml:space="preserve"> umfassen</w:t>
      </w:r>
      <w:r w:rsidR="00F23EFE">
        <w:rPr>
          <w:rFonts w:ascii="Arial" w:eastAsia="Times New Roman" w:hAnsi="Arial" w:cs="Arial"/>
          <w:color w:val="000000"/>
          <w:lang w:eastAsia="de-CH"/>
        </w:rPr>
        <w:t xml:space="preserve">: </w:t>
      </w:r>
      <w:r w:rsidRPr="0098784C">
        <w:rPr>
          <w:rFonts w:ascii="Arial" w:eastAsia="Times New Roman" w:hAnsi="Arial" w:cs="Arial"/>
          <w:color w:val="000000"/>
          <w:lang w:eastAsia="de-CH"/>
        </w:rPr>
        <w:t xml:space="preserve"> </w:t>
      </w:r>
    </w:p>
    <w:p w14:paraId="16CBAC7F" w14:textId="4AA07419" w:rsidR="000E4CD4" w:rsidRDefault="00020EF6" w:rsidP="00754F4A">
      <w:pPr>
        <w:pStyle w:val="Listenabsatz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eastAsia="de-CH"/>
        </w:rPr>
      </w:pPr>
      <w:r w:rsidRPr="001705DB">
        <w:rPr>
          <w:rFonts w:ascii="Arial" w:eastAsia="Times New Roman" w:hAnsi="Arial" w:cs="Times New Roman"/>
          <w:lang w:val="de-DE" w:eastAsia="de-DE"/>
        </w:rPr>
        <w:t xml:space="preserve">Zähneputzen, </w:t>
      </w:r>
      <w:r w:rsidR="003F7E54">
        <w:rPr>
          <w:rFonts w:ascii="Arial" w:eastAsia="Times New Roman" w:hAnsi="Arial" w:cs="Times New Roman"/>
          <w:lang w:val="de-DE" w:eastAsia="de-DE"/>
        </w:rPr>
        <w:t>Duschen, Eincremen</w:t>
      </w:r>
    </w:p>
    <w:p w14:paraId="4ABBC06E" w14:textId="107E41DB" w:rsidR="0098784C" w:rsidRPr="000402A1" w:rsidRDefault="00507FA2" w:rsidP="000402A1">
      <w:pPr>
        <w:pStyle w:val="Listenabsatz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>Unterstützung beim Toilettengang</w:t>
      </w:r>
      <w:r w:rsidR="000402A1" w:rsidRPr="000402A1">
        <w:rPr>
          <w:rFonts w:ascii="Arial" w:eastAsia="Times New Roman" w:hAnsi="Arial" w:cs="Arial"/>
          <w:color w:val="000000"/>
          <w:lang w:eastAsia="de-CH"/>
        </w:rPr>
        <w:br w:type="page"/>
      </w:r>
    </w:p>
    <w:p w14:paraId="65C3C68E" w14:textId="1069F143" w:rsidR="00CB1CFA" w:rsidRDefault="00CB1CFA" w:rsidP="00754F4A">
      <w:pPr>
        <w:pStyle w:val="Listenabsatz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lastRenderedPageBreak/>
        <w:t xml:space="preserve">Besprechen </w:t>
      </w:r>
      <w:r w:rsidR="009F7D7E">
        <w:rPr>
          <w:rFonts w:ascii="Arial" w:eastAsia="Times New Roman" w:hAnsi="Arial" w:cs="Arial"/>
          <w:color w:val="000000"/>
          <w:lang w:eastAsia="de-CH"/>
        </w:rPr>
        <w:t xml:space="preserve">und Unterstützen beim Einhalten </w:t>
      </w:r>
      <w:r>
        <w:rPr>
          <w:rFonts w:ascii="Arial" w:eastAsia="Times New Roman" w:hAnsi="Arial" w:cs="Arial"/>
          <w:color w:val="000000"/>
          <w:lang w:eastAsia="de-CH"/>
        </w:rPr>
        <w:t>von gesellschaftlichen Standards</w:t>
      </w:r>
    </w:p>
    <w:p w14:paraId="5ED8E5EF" w14:textId="1EC99F6E" w:rsidR="009320AA" w:rsidRPr="003F7E54" w:rsidRDefault="009320AA" w:rsidP="00754F4A">
      <w:pPr>
        <w:pStyle w:val="Listenabsatz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de-CH"/>
        </w:rPr>
      </w:pPr>
      <w:r w:rsidRPr="003F7E54">
        <w:rPr>
          <w:rFonts w:ascii="Arial" w:eastAsia="Times New Roman" w:hAnsi="Arial" w:cs="Arial"/>
          <w:lang w:eastAsia="de-CH"/>
        </w:rPr>
        <w:t>Effektive Begleitung bei medizinischen Massnahmen, z. B. Insulin spritzen,</w:t>
      </w:r>
      <w:r w:rsidR="003F7E54" w:rsidRPr="003F7E54">
        <w:rPr>
          <w:rFonts w:ascii="Arial" w:eastAsia="Times New Roman" w:hAnsi="Arial" w:cs="Arial"/>
          <w:lang w:eastAsia="de-CH"/>
        </w:rPr>
        <w:t xml:space="preserve"> </w:t>
      </w:r>
      <w:r w:rsidR="003F7E54" w:rsidRPr="003F7E54">
        <w:rPr>
          <w:rFonts w:ascii="Arial" w:eastAsia="Times New Roman" w:hAnsi="Arial" w:cs="Arial"/>
          <w:i/>
          <w:iCs/>
          <w:lang w:eastAsia="de-CH"/>
        </w:rPr>
        <w:t>Messen von Blutdruck</w:t>
      </w:r>
      <w:r w:rsidR="003F7E54" w:rsidRPr="003F7E54">
        <w:rPr>
          <w:rFonts w:ascii="Arial" w:eastAsia="Times New Roman" w:hAnsi="Arial" w:cs="Arial"/>
          <w:lang w:eastAsia="de-CH"/>
        </w:rPr>
        <w:t xml:space="preserve">, komplexe Atemgeräte einrichten, </w:t>
      </w:r>
      <w:r w:rsidRPr="003F7E54">
        <w:rPr>
          <w:rFonts w:ascii="Arial" w:eastAsia="Times New Roman" w:hAnsi="Arial" w:cs="Arial"/>
          <w:lang w:eastAsia="de-CH"/>
        </w:rPr>
        <w:t>Be</w:t>
      </w:r>
      <w:r w:rsidR="001243D7">
        <w:rPr>
          <w:rFonts w:ascii="Arial" w:eastAsia="Times New Roman" w:hAnsi="Arial" w:cs="Arial"/>
          <w:lang w:eastAsia="de-CH"/>
        </w:rPr>
        <w:t>gleitung</w:t>
      </w:r>
      <w:r w:rsidRPr="003F7E54">
        <w:rPr>
          <w:rFonts w:ascii="Arial" w:eastAsia="Times New Roman" w:hAnsi="Arial" w:cs="Arial"/>
          <w:lang w:eastAsia="de-CH"/>
        </w:rPr>
        <w:t xml:space="preserve"> bei Epilepsie-Anfällen, medizinische Wundversorgung</w:t>
      </w:r>
      <w:r w:rsidR="003F7E54" w:rsidRPr="003F7E54">
        <w:rPr>
          <w:rFonts w:ascii="Arial" w:eastAsia="Times New Roman" w:hAnsi="Arial" w:cs="Arial"/>
          <w:lang w:eastAsia="de-CH"/>
        </w:rPr>
        <w:t xml:space="preserve">, Zeitintensive 1:1-Umsetzung von physiotherapeutischen Anordnungen </w:t>
      </w:r>
      <w:r w:rsidRPr="003F7E54">
        <w:rPr>
          <w:rFonts w:ascii="Arial" w:eastAsia="Times New Roman" w:hAnsi="Arial" w:cs="Arial"/>
          <w:lang w:eastAsia="de-CH"/>
        </w:rPr>
        <w:t>u. ä.</w:t>
      </w:r>
    </w:p>
    <w:p w14:paraId="7C3BC4C6" w14:textId="7C9718B3" w:rsidR="00125902" w:rsidRDefault="00A00E6D" w:rsidP="00754F4A">
      <w:pPr>
        <w:pStyle w:val="Listenabsatz"/>
        <w:numPr>
          <w:ilvl w:val="0"/>
          <w:numId w:val="21"/>
        </w:numPr>
        <w:spacing w:after="120" w:line="240" w:lineRule="auto"/>
        <w:ind w:left="714" w:hanging="357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 xml:space="preserve">Einzelbegleitung </w:t>
      </w:r>
      <w:r w:rsidR="009320AA" w:rsidRPr="00A00E6D">
        <w:rPr>
          <w:rFonts w:ascii="Arial" w:eastAsia="Times New Roman" w:hAnsi="Arial" w:cs="Arial"/>
          <w:lang w:eastAsia="de-CH"/>
        </w:rPr>
        <w:t xml:space="preserve">während der gesamten Einnahme der Hauptmahlzeiten aufgrund von Verhaltensauffälligkeiten und/oder Aufwand zur </w:t>
      </w:r>
      <w:r w:rsidR="009320AA" w:rsidRPr="00A00E6D">
        <w:rPr>
          <w:rFonts w:ascii="Arial" w:eastAsia="Times New Roman" w:hAnsi="Arial" w:cs="Arial"/>
          <w:u w:val="single"/>
          <w:lang w:eastAsia="de-CH"/>
        </w:rPr>
        <w:t>medizinisch indizierten</w:t>
      </w:r>
      <w:r w:rsidR="009320AA" w:rsidRPr="00A00E6D">
        <w:rPr>
          <w:rFonts w:ascii="Arial" w:eastAsia="Times New Roman" w:hAnsi="Arial" w:cs="Arial"/>
          <w:lang w:eastAsia="de-CH"/>
        </w:rPr>
        <w:t xml:space="preserve"> Kontrolle der Art und der Menge der Nahrung.</w:t>
      </w:r>
    </w:p>
    <w:p w14:paraId="371B347C" w14:textId="2BA83EDF" w:rsidR="003F7E54" w:rsidRPr="003F7E54" w:rsidRDefault="003F7E54" w:rsidP="00754F4A">
      <w:pPr>
        <w:pStyle w:val="Listenabsatz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>Nahrung eingeben</w:t>
      </w:r>
    </w:p>
    <w:p w14:paraId="5444F650" w14:textId="0A977313" w:rsidR="00CF7A50" w:rsidRPr="00A65F8C" w:rsidRDefault="00CF7A50" w:rsidP="00754F4A">
      <w:pPr>
        <w:spacing w:before="240" w:after="0" w:line="240" w:lineRule="auto"/>
        <w:rPr>
          <w:rFonts w:ascii="Arial" w:hAnsi="Arial" w:cs="Arial"/>
          <w:lang w:val="de-DE" w:eastAsia="de-DE"/>
        </w:rPr>
      </w:pPr>
      <w:r w:rsidRPr="00A65F8C">
        <w:rPr>
          <w:rFonts w:ascii="Arial" w:hAnsi="Arial" w:cs="Arial"/>
          <w:i/>
          <w:iCs/>
          <w:lang w:val="de-DE" w:eastAsia="de-DE"/>
        </w:rPr>
        <w:t xml:space="preserve">Wenn die Person an einer Essstörung wie beispielsweise Magersucht leidet, </w:t>
      </w:r>
      <w:r w:rsidR="004F3014">
        <w:rPr>
          <w:rFonts w:ascii="Arial" w:hAnsi="Arial" w:cs="Arial"/>
          <w:i/>
          <w:iCs/>
          <w:lang w:val="de-DE" w:eastAsia="de-DE"/>
        </w:rPr>
        <w:t xml:space="preserve">wird </w:t>
      </w:r>
      <w:r w:rsidRPr="00A65F8C">
        <w:rPr>
          <w:rFonts w:ascii="Arial" w:hAnsi="Arial" w:cs="Arial"/>
          <w:i/>
          <w:iCs/>
          <w:lang w:val="de-DE" w:eastAsia="de-DE"/>
        </w:rPr>
        <w:t>ein allfälliger Unt</w:t>
      </w:r>
      <w:r>
        <w:rPr>
          <w:rFonts w:ascii="Arial" w:hAnsi="Arial" w:cs="Arial"/>
          <w:i/>
          <w:iCs/>
          <w:lang w:val="de-DE" w:eastAsia="de-DE"/>
        </w:rPr>
        <w:t>erstützungsbedarf unter Punkt 5.1</w:t>
      </w:r>
      <w:r w:rsidRPr="00A65F8C">
        <w:rPr>
          <w:rFonts w:ascii="Arial" w:hAnsi="Arial" w:cs="Arial"/>
          <w:i/>
          <w:iCs/>
          <w:lang w:val="de-DE" w:eastAsia="de-DE"/>
        </w:rPr>
        <w:t xml:space="preserve"> </w:t>
      </w:r>
      <w:r w:rsidR="004F3014">
        <w:rPr>
          <w:rFonts w:ascii="Arial" w:hAnsi="Arial" w:cs="Arial"/>
          <w:i/>
          <w:iCs/>
          <w:lang w:val="de-DE" w:eastAsia="de-DE"/>
        </w:rPr>
        <w:t>erfasst</w:t>
      </w:r>
      <w:r w:rsidRPr="00A65F8C">
        <w:rPr>
          <w:rFonts w:ascii="Arial" w:hAnsi="Arial" w:cs="Arial"/>
          <w:i/>
          <w:iCs/>
          <w:lang w:val="de-DE" w:eastAsia="de-DE"/>
        </w:rPr>
        <w:t>.</w:t>
      </w:r>
    </w:p>
    <w:p w14:paraId="1A412C52" w14:textId="0AC49D10" w:rsidR="00492469" w:rsidRPr="0098784C" w:rsidRDefault="0098784C" w:rsidP="00754F4A">
      <w:pPr>
        <w:spacing w:before="240" w:line="240" w:lineRule="auto"/>
        <w:rPr>
          <w:rFonts w:ascii="Arial" w:eastAsia="Times New Roman" w:hAnsi="Arial" w:cs="Arial"/>
          <w:color w:val="000000"/>
          <w:lang w:eastAsia="de-CH"/>
        </w:rPr>
      </w:pPr>
      <w:r w:rsidRPr="0098784C">
        <w:rPr>
          <w:rFonts w:ascii="Arial" w:eastAsia="Times New Roman" w:hAnsi="Arial" w:cs="Arial"/>
          <w:color w:val="000000"/>
          <w:lang w:eastAsia="de-CH"/>
        </w:rPr>
        <w:t xml:space="preserve">Wie oft braucht die Person bei der </w:t>
      </w:r>
      <w:r w:rsidRPr="0098784C">
        <w:rPr>
          <w:rFonts w:ascii="Arial" w:eastAsia="Times New Roman" w:hAnsi="Arial" w:cs="Arial"/>
          <w:b/>
          <w:bCs/>
          <w:color w:val="000000"/>
          <w:lang w:eastAsia="de-CH"/>
        </w:rPr>
        <w:t>Körperpflege</w:t>
      </w:r>
      <w:r w:rsidR="00A00E6D">
        <w:rPr>
          <w:rFonts w:ascii="Arial" w:eastAsia="Times New Roman" w:hAnsi="Arial" w:cs="Arial"/>
          <w:b/>
          <w:bCs/>
          <w:color w:val="000000"/>
          <w:lang w:eastAsia="de-CH"/>
        </w:rPr>
        <w:t>,</w:t>
      </w:r>
      <w:r w:rsidRPr="0098784C">
        <w:rPr>
          <w:rFonts w:ascii="Arial" w:eastAsia="Times New Roman" w:hAnsi="Arial" w:cs="Arial"/>
          <w:color w:val="000000"/>
          <w:lang w:eastAsia="de-CH"/>
        </w:rPr>
        <w:t xml:space="preserve"> </w:t>
      </w:r>
      <w:r w:rsidR="00A00E6D" w:rsidRPr="00A00E6D">
        <w:rPr>
          <w:rFonts w:ascii="Arial" w:eastAsia="Times New Roman" w:hAnsi="Arial" w:cs="Arial"/>
          <w:b/>
          <w:bCs/>
          <w:lang w:eastAsia="de-CH"/>
        </w:rPr>
        <w:t>besondere</w:t>
      </w:r>
      <w:r w:rsidR="00A00E6D">
        <w:rPr>
          <w:rFonts w:ascii="Arial" w:eastAsia="Times New Roman" w:hAnsi="Arial" w:cs="Arial"/>
          <w:b/>
          <w:bCs/>
          <w:lang w:eastAsia="de-CH"/>
        </w:rPr>
        <w:t>n</w:t>
      </w:r>
      <w:r w:rsidR="00A00E6D" w:rsidRPr="00A00E6D">
        <w:rPr>
          <w:rFonts w:ascii="Arial" w:eastAsia="Times New Roman" w:hAnsi="Arial" w:cs="Arial"/>
          <w:b/>
          <w:bCs/>
          <w:lang w:eastAsia="de-CH"/>
        </w:rPr>
        <w:t xml:space="preserve"> medizinische</w:t>
      </w:r>
      <w:r w:rsidR="00A00E6D">
        <w:rPr>
          <w:rFonts w:ascii="Arial" w:eastAsia="Times New Roman" w:hAnsi="Arial" w:cs="Arial"/>
          <w:b/>
          <w:bCs/>
          <w:lang w:eastAsia="de-CH"/>
        </w:rPr>
        <w:t>n</w:t>
      </w:r>
      <w:r w:rsidR="00A00E6D" w:rsidRPr="00A00E6D">
        <w:rPr>
          <w:rFonts w:ascii="Arial" w:eastAsia="Times New Roman" w:hAnsi="Arial" w:cs="Arial"/>
          <w:b/>
          <w:bCs/>
          <w:lang w:eastAsia="de-CH"/>
        </w:rPr>
        <w:t xml:space="preserve"> Massnahmen und</w:t>
      </w:r>
      <w:r w:rsidR="001243D7">
        <w:rPr>
          <w:rFonts w:ascii="Arial" w:eastAsia="Times New Roman" w:hAnsi="Arial" w:cs="Arial"/>
          <w:b/>
          <w:bCs/>
          <w:lang w:eastAsia="de-CH"/>
        </w:rPr>
        <w:t>/oder</w:t>
      </w:r>
      <w:r w:rsidR="00A00E6D" w:rsidRPr="00A00E6D">
        <w:rPr>
          <w:rFonts w:ascii="Arial" w:eastAsia="Times New Roman" w:hAnsi="Arial" w:cs="Arial"/>
          <w:b/>
          <w:bCs/>
          <w:lang w:eastAsia="de-CH"/>
        </w:rPr>
        <w:t xml:space="preserve"> Nahrungseinnahme</w:t>
      </w:r>
      <w:r w:rsidR="00A00E6D" w:rsidRPr="0098784C">
        <w:rPr>
          <w:rFonts w:ascii="Arial" w:eastAsia="Times New Roman" w:hAnsi="Arial" w:cs="Arial"/>
          <w:color w:val="000000"/>
          <w:lang w:eastAsia="de-CH"/>
        </w:rPr>
        <w:t xml:space="preserve"> </w:t>
      </w:r>
      <w:r w:rsidRPr="0098784C">
        <w:rPr>
          <w:rFonts w:ascii="Arial" w:eastAsia="Times New Roman" w:hAnsi="Arial" w:cs="Arial"/>
          <w:color w:val="000000"/>
          <w:lang w:eastAsia="de-CH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497810C8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539726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83085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DA8CA1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994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51F832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69923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AB6BCF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7886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53AF46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374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550B46C7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0AC34F" w14:textId="266DA1B0" w:rsidR="00A37151" w:rsidRPr="00492469" w:rsidRDefault="007534BC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F37901" w14:textId="02E6E2A2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75E3E5" w14:textId="4F135FB2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B49B6F" w14:textId="18B8C28F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BBE9F5" w14:textId="16546F08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0F5B275E" w14:textId="77777777" w:rsidR="00776881" w:rsidRDefault="00776881" w:rsidP="00410B42">
      <w:pPr>
        <w:spacing w:after="0" w:line="240" w:lineRule="auto"/>
        <w:rPr>
          <w:rFonts w:ascii="Arial" w:eastAsia="Times New Roman" w:hAnsi="Arial" w:cs="Arial"/>
          <w:color w:val="FF0000"/>
          <w:lang w:eastAsia="de-CH"/>
        </w:rPr>
      </w:pPr>
    </w:p>
    <w:p w14:paraId="027584DD" w14:textId="5D8197FB" w:rsidR="00410B42" w:rsidRPr="00410B42" w:rsidRDefault="00410B42" w:rsidP="00410B42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 w:rsidRPr="00410B42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t xml:space="preserve">2. </w:t>
      </w:r>
      <w:r w:rsidR="00CF7A50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t xml:space="preserve">Bekleidung und </w:t>
      </w:r>
      <w:r w:rsidRPr="00410B42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t>Mobilität</w:t>
      </w:r>
    </w:p>
    <w:p w14:paraId="7176BF17" w14:textId="77777777" w:rsidR="00410B42" w:rsidRPr="00410B42" w:rsidRDefault="00410B42" w:rsidP="00410B42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</w:p>
    <w:p w14:paraId="738DD285" w14:textId="4E9E82FB" w:rsidR="00410B42" w:rsidRPr="00852619" w:rsidRDefault="00410B42" w:rsidP="00410B42">
      <w:pPr>
        <w:spacing w:after="0" w:line="240" w:lineRule="auto"/>
        <w:rPr>
          <w:rFonts w:ascii="Arial" w:eastAsia="Times New Roman" w:hAnsi="Arial" w:cs="Times New Roman"/>
          <w:b/>
          <w:lang w:val="de-DE" w:eastAsia="de-DE"/>
        </w:rPr>
      </w:pPr>
      <w:r w:rsidRPr="00410B42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2.1 </w:t>
      </w:r>
      <w:r w:rsidR="006D2306" w:rsidRPr="00852619">
        <w:rPr>
          <w:rFonts w:ascii="Arial" w:eastAsia="Times New Roman" w:hAnsi="Arial" w:cs="Times New Roman"/>
          <w:b/>
          <w:lang w:val="de-DE" w:eastAsia="de-DE"/>
        </w:rPr>
        <w:t>Ankleiden, Arbeitsweg und Behördengänge</w:t>
      </w:r>
    </w:p>
    <w:p w14:paraId="3DC77AA5" w14:textId="77777777" w:rsidR="00CF7A50" w:rsidRDefault="00CF7A50" w:rsidP="00754F4A">
      <w:pPr>
        <w:spacing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color w:val="000000"/>
          <w:lang w:val="de-DE" w:eastAsia="de-DE"/>
        </w:rPr>
        <w:t>Unterstützung beim Ankleiden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 oder beim Zusammenstellen der Kleider kann zum Beispiel folgende Tätigkeiten umfassen;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</w:p>
    <w:p w14:paraId="0AF76E86" w14:textId="6C3742D1" w:rsidR="003F7E54" w:rsidRDefault="003F7E54" w:rsidP="00754F4A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 xml:space="preserve">Kleiderwahl besprechen </w:t>
      </w:r>
      <w:r w:rsidR="00082BF5">
        <w:rPr>
          <w:rFonts w:ascii="Arial" w:eastAsia="Times New Roman" w:hAnsi="Arial" w:cs="Times New Roman"/>
          <w:color w:val="000000"/>
          <w:lang w:val="de-DE" w:eastAsia="de-DE"/>
        </w:rPr>
        <w:t xml:space="preserve">und </w:t>
      </w:r>
      <w:r w:rsidR="0050492A">
        <w:rPr>
          <w:rFonts w:ascii="Arial" w:eastAsia="Times New Roman" w:hAnsi="Arial" w:cs="Times New Roman"/>
          <w:color w:val="000000"/>
          <w:lang w:val="de-DE" w:eastAsia="de-DE"/>
        </w:rPr>
        <w:t xml:space="preserve">Kleider </w:t>
      </w:r>
      <w:r w:rsidR="00082BF5">
        <w:rPr>
          <w:rFonts w:ascii="Arial" w:eastAsia="Times New Roman" w:hAnsi="Arial" w:cs="Times New Roman"/>
          <w:color w:val="000000"/>
          <w:lang w:val="de-DE" w:eastAsia="de-DE"/>
        </w:rPr>
        <w:t xml:space="preserve">gemeinsam bereit legen </w:t>
      </w:r>
      <w:r>
        <w:rPr>
          <w:rFonts w:ascii="Arial" w:eastAsia="Times New Roman" w:hAnsi="Arial" w:cs="Times New Roman"/>
          <w:color w:val="000000"/>
          <w:lang w:val="de-DE" w:eastAsia="de-DE"/>
        </w:rPr>
        <w:t>(zueinander und zur Witterung passende Kleidung)</w:t>
      </w:r>
    </w:p>
    <w:p w14:paraId="1DF10B05" w14:textId="77777777" w:rsidR="003F7E54" w:rsidRDefault="003F7E54" w:rsidP="00754F4A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Befähigen zum möglichst selbständigen An- und Ausziehen</w:t>
      </w:r>
    </w:p>
    <w:p w14:paraId="4ECF06F1" w14:textId="77777777" w:rsidR="003F7E54" w:rsidRDefault="003F7E54" w:rsidP="00754F4A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Stellvertretendes </w:t>
      </w:r>
      <w:r w:rsidRPr="00A04346">
        <w:rPr>
          <w:rFonts w:ascii="Arial" w:eastAsia="Times New Roman" w:hAnsi="Arial" w:cs="Times New Roman"/>
          <w:lang w:val="de-DE" w:eastAsia="de-DE"/>
        </w:rPr>
        <w:t xml:space="preserve">An- und Ausziehen von Kleidern und </w:t>
      </w:r>
      <w:r>
        <w:rPr>
          <w:rFonts w:ascii="Arial" w:eastAsia="Times New Roman" w:hAnsi="Arial" w:cs="Times New Roman"/>
          <w:lang w:val="de-DE" w:eastAsia="de-DE"/>
        </w:rPr>
        <w:t xml:space="preserve">orthopädischen </w:t>
      </w:r>
      <w:r w:rsidRPr="00A04346">
        <w:rPr>
          <w:rFonts w:ascii="Arial" w:eastAsia="Times New Roman" w:hAnsi="Arial" w:cs="Times New Roman"/>
          <w:lang w:val="de-DE" w:eastAsia="de-DE"/>
        </w:rPr>
        <w:t>Hilfsmitteln wie Armschienen, Korsetts, Stützstrümpfe</w:t>
      </w:r>
      <w:r>
        <w:rPr>
          <w:rFonts w:ascii="Arial" w:eastAsia="Times New Roman" w:hAnsi="Arial" w:cs="Times New Roman"/>
          <w:lang w:val="de-DE" w:eastAsia="de-DE"/>
        </w:rPr>
        <w:t>n</w:t>
      </w:r>
      <w:r w:rsidRPr="00A04346">
        <w:rPr>
          <w:rFonts w:ascii="Arial" w:eastAsia="Times New Roman" w:hAnsi="Arial" w:cs="Times New Roman"/>
          <w:lang w:val="de-DE" w:eastAsia="de-DE"/>
        </w:rPr>
        <w:t xml:space="preserve"> und Prothesen</w:t>
      </w:r>
      <w:r w:rsidRPr="00DC150E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</w:p>
    <w:p w14:paraId="6C02422C" w14:textId="68F7FCEE" w:rsidR="00852619" w:rsidRDefault="00CB1CFA" w:rsidP="00754F4A">
      <w:pPr>
        <w:spacing w:before="240"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 xml:space="preserve">Zur </w:t>
      </w:r>
      <w:r w:rsidR="00F23EFE">
        <w:rPr>
          <w:rFonts w:ascii="Arial" w:eastAsia="Times New Roman" w:hAnsi="Arial" w:cs="Times New Roman"/>
          <w:color w:val="000000"/>
          <w:lang w:val="de-DE" w:eastAsia="de-DE"/>
        </w:rPr>
        <w:t>Unterstützung zum Arbei</w:t>
      </w:r>
      <w:r>
        <w:rPr>
          <w:rFonts w:ascii="Arial" w:eastAsia="Times New Roman" w:hAnsi="Arial" w:cs="Times New Roman"/>
          <w:color w:val="000000"/>
          <w:lang w:val="de-DE" w:eastAsia="de-DE"/>
        </w:rPr>
        <w:t>tsweg oder bei Behördengängen kö</w:t>
      </w:r>
      <w:r w:rsidR="00F23EFE">
        <w:rPr>
          <w:rFonts w:ascii="Arial" w:eastAsia="Times New Roman" w:hAnsi="Arial" w:cs="Times New Roman"/>
          <w:color w:val="000000"/>
          <w:lang w:val="de-DE" w:eastAsia="de-DE"/>
        </w:rPr>
        <w:t>nn</w:t>
      </w:r>
      <w:r>
        <w:rPr>
          <w:rFonts w:ascii="Arial" w:eastAsia="Times New Roman" w:hAnsi="Arial" w:cs="Times New Roman"/>
          <w:color w:val="000000"/>
          <w:lang w:val="de-DE" w:eastAsia="de-DE"/>
        </w:rPr>
        <w:t>en</w:t>
      </w:r>
      <w:r w:rsidR="008460C8">
        <w:rPr>
          <w:rFonts w:ascii="Arial" w:eastAsia="Times New Roman" w:hAnsi="Arial" w:cs="Times New Roman"/>
          <w:color w:val="000000"/>
          <w:lang w:val="de-DE" w:eastAsia="de-DE"/>
        </w:rPr>
        <w:t xml:space="preserve"> zum Beispiel folgende Tätigkeiten gehören</w:t>
      </w:r>
      <w:r w:rsidR="00852619" w:rsidRPr="00852619">
        <w:rPr>
          <w:rFonts w:ascii="Arial" w:eastAsia="Times New Roman" w:hAnsi="Arial" w:cs="Times New Roman"/>
          <w:color w:val="000000"/>
          <w:lang w:val="de-DE" w:eastAsia="de-DE"/>
        </w:rPr>
        <w:t xml:space="preserve">: </w:t>
      </w:r>
    </w:p>
    <w:p w14:paraId="1E3D8869" w14:textId="77777777" w:rsidR="00CF7A50" w:rsidRDefault="00CF7A50" w:rsidP="00754F4A">
      <w:pPr>
        <w:pStyle w:val="Listenabsatz"/>
        <w:numPr>
          <w:ilvl w:val="0"/>
          <w:numId w:val="23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26352F">
        <w:rPr>
          <w:rFonts w:ascii="Arial" w:eastAsia="Times New Roman" w:hAnsi="Arial" w:cs="Times New Roman"/>
          <w:lang w:val="de-DE" w:eastAsia="de-DE"/>
        </w:rPr>
        <w:t xml:space="preserve">Einzelbegleitung auf dem Weg zur Tagestruktur (Werk- oder Tagesstätte) durch Mitarbeitende des Wohnbereichs </w:t>
      </w:r>
    </w:p>
    <w:p w14:paraId="2C03DCFA" w14:textId="77777777" w:rsidR="00F23EFE" w:rsidRPr="00852619" w:rsidRDefault="00F23EFE" w:rsidP="00754F4A">
      <w:pPr>
        <w:pStyle w:val="Listenabsatz"/>
        <w:numPr>
          <w:ilvl w:val="0"/>
          <w:numId w:val="23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Einzelbegleitung auf dem Weg zu </w:t>
      </w:r>
      <w:r w:rsidRPr="00852619">
        <w:rPr>
          <w:rFonts w:ascii="Arial" w:eastAsia="Times New Roman" w:hAnsi="Arial" w:cs="Times New Roman"/>
          <w:lang w:val="de-DE" w:eastAsia="de-DE"/>
        </w:rPr>
        <w:t>Behörden</w:t>
      </w:r>
    </w:p>
    <w:p w14:paraId="42C0B745" w14:textId="41D15E71" w:rsidR="00CF7A50" w:rsidRDefault="00CF7A50" w:rsidP="00754F4A">
      <w:pPr>
        <w:pStyle w:val="Listenabsatz"/>
        <w:numPr>
          <w:ilvl w:val="0"/>
          <w:numId w:val="23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Begleitung im Ausgang</w:t>
      </w:r>
    </w:p>
    <w:p w14:paraId="7643B32C" w14:textId="00C18C52" w:rsidR="00CF7A50" w:rsidRDefault="00CF7A50" w:rsidP="00754F4A">
      <w:pPr>
        <w:pStyle w:val="Listenabsatz"/>
        <w:numPr>
          <w:ilvl w:val="0"/>
          <w:numId w:val="23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Begleitung bei der Nutzung des Öffentlichen Verkehrs</w:t>
      </w:r>
    </w:p>
    <w:p w14:paraId="5E85B51B" w14:textId="777085C1" w:rsidR="005B32C6" w:rsidRPr="00410B42" w:rsidRDefault="001243D7" w:rsidP="00754F4A">
      <w:pPr>
        <w:pStyle w:val="Listenabsatz"/>
        <w:numPr>
          <w:ilvl w:val="0"/>
          <w:numId w:val="23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Unterstützungsleistungen</w:t>
      </w:r>
      <w:r w:rsidRPr="0026352F">
        <w:rPr>
          <w:rFonts w:ascii="Arial" w:eastAsia="Times New Roman" w:hAnsi="Arial" w:cs="Times New Roman"/>
          <w:lang w:val="de-DE" w:eastAsia="de-DE"/>
        </w:rPr>
        <w:t xml:space="preserve"> </w:t>
      </w:r>
      <w:r w:rsidR="005B32C6" w:rsidRPr="0026352F">
        <w:rPr>
          <w:rFonts w:ascii="Arial" w:eastAsia="Times New Roman" w:hAnsi="Arial" w:cs="Times New Roman"/>
          <w:lang w:val="de-DE" w:eastAsia="de-DE"/>
        </w:rPr>
        <w:t>im Zusammenhang mit einer Weglauftendenz</w:t>
      </w:r>
    </w:p>
    <w:p w14:paraId="5017700C" w14:textId="01019A31" w:rsidR="00410B42" w:rsidRPr="00DC150E" w:rsidRDefault="00410B42" w:rsidP="00754F4A">
      <w:pPr>
        <w:spacing w:before="24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10B42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</w:t>
      </w:r>
      <w:r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>bei</w:t>
      </w:r>
      <w:r w:rsidR="00CF7A50"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>m Ankleiden</w:t>
      </w:r>
      <w:r w:rsidR="00852619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, </w:t>
      </w:r>
      <w:r w:rsidR="00852619" w:rsidRPr="00852619">
        <w:rPr>
          <w:rFonts w:ascii="Arial" w:eastAsia="Times New Roman" w:hAnsi="Arial" w:cs="Times New Roman"/>
          <w:b/>
          <w:lang w:val="de-DE" w:eastAsia="de-DE"/>
        </w:rPr>
        <w:t>Arbeitsweg und</w:t>
      </w:r>
      <w:r w:rsidR="001243D7">
        <w:rPr>
          <w:rFonts w:ascii="Arial" w:eastAsia="Times New Roman" w:hAnsi="Arial" w:cs="Times New Roman"/>
          <w:b/>
          <w:lang w:val="de-DE" w:eastAsia="de-DE"/>
        </w:rPr>
        <w:t>/oder</w:t>
      </w:r>
      <w:r w:rsidR="00852619" w:rsidRPr="00852619">
        <w:rPr>
          <w:rFonts w:ascii="Arial" w:eastAsia="Times New Roman" w:hAnsi="Arial" w:cs="Times New Roman"/>
          <w:b/>
          <w:lang w:val="de-DE" w:eastAsia="de-DE"/>
        </w:rPr>
        <w:t xml:space="preserve"> Behördengänge</w:t>
      </w:r>
      <w:r w:rsidR="00852619">
        <w:rPr>
          <w:rFonts w:ascii="Arial" w:eastAsia="Times New Roman" w:hAnsi="Arial" w:cs="Times New Roman"/>
          <w:b/>
          <w:lang w:val="de-DE" w:eastAsia="de-DE"/>
        </w:rPr>
        <w:t>n</w:t>
      </w:r>
      <w:r w:rsidRPr="00410B42">
        <w:rPr>
          <w:rFonts w:ascii="Arial" w:eastAsia="Times New Roman" w:hAnsi="Arial" w:cs="Times New Roman"/>
          <w:color w:val="000000"/>
          <w:lang w:val="de-DE" w:eastAsia="de-DE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381E2149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999C69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01195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121374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44591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812288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7135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1689A2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7626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AAD79A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60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4B6810DB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ECFBD1" w14:textId="66361E25" w:rsidR="00A37151" w:rsidRPr="00492469" w:rsidRDefault="001243D7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856D45" w14:textId="5C66175F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BDE2EF" w14:textId="10AB3517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B7AFC3" w14:textId="5E2F7E60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DE8383" w14:textId="06EB59A3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64A56E6D" w14:textId="77777777" w:rsidR="0051108E" w:rsidRDefault="0051108E">
      <w:pPr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br w:type="page"/>
      </w:r>
    </w:p>
    <w:p w14:paraId="64B3B1E1" w14:textId="1EDECE84" w:rsidR="006A1571" w:rsidRPr="00852619" w:rsidRDefault="00492469" w:rsidP="003866FB">
      <w:pPr>
        <w:spacing w:after="0"/>
        <w:rPr>
          <w:rFonts w:ascii="Arial" w:eastAsia="Times New Roman" w:hAnsi="Arial" w:cs="Times New Roman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lastRenderedPageBreak/>
        <w:t xml:space="preserve">3. </w:t>
      </w:r>
      <w:r w:rsidR="006D2306" w:rsidRPr="00852619">
        <w:rPr>
          <w:rFonts w:ascii="Arial" w:eastAsia="Times New Roman" w:hAnsi="Arial" w:cs="Times New Roman"/>
          <w:b/>
          <w:bCs/>
          <w:sz w:val="24"/>
          <w:szCs w:val="24"/>
          <w:u w:val="single"/>
          <w:lang w:val="de-DE" w:eastAsia="de-DE"/>
        </w:rPr>
        <w:t>Lebenspraktiken</w:t>
      </w:r>
      <w:r w:rsidRPr="006D2306">
        <w:rPr>
          <w:rFonts w:ascii="Arial" w:eastAsia="Times New Roman" w:hAnsi="Arial" w:cs="Times New Roman"/>
          <w:color w:val="FF0000"/>
          <w:lang w:val="de-DE" w:eastAsia="de-DE"/>
        </w:rPr>
        <w:br/>
      </w:r>
    </w:p>
    <w:p w14:paraId="050482F1" w14:textId="2EDC434F" w:rsidR="006A1571" w:rsidRPr="00852619" w:rsidRDefault="00852619" w:rsidP="006A1571">
      <w:pPr>
        <w:spacing w:after="0"/>
        <w:rPr>
          <w:rFonts w:ascii="Arial" w:eastAsia="Times New Roman" w:hAnsi="Arial" w:cs="Times New Roman"/>
          <w:b/>
          <w:lang w:val="de-DE" w:eastAsia="de-DE"/>
        </w:rPr>
      </w:pPr>
      <w:r w:rsidRPr="00852619">
        <w:rPr>
          <w:rFonts w:ascii="Arial" w:eastAsia="Times New Roman" w:hAnsi="Arial" w:cs="Times New Roman"/>
          <w:b/>
          <w:lang w:val="de-DE" w:eastAsia="de-DE"/>
        </w:rPr>
        <w:t xml:space="preserve">3.1 </w:t>
      </w:r>
      <w:r w:rsidR="006D2306" w:rsidRPr="00852619">
        <w:rPr>
          <w:rFonts w:ascii="Arial" w:eastAsia="Times New Roman" w:hAnsi="Arial" w:cs="Times New Roman"/>
          <w:b/>
          <w:lang w:val="de-DE" w:eastAsia="de-DE"/>
        </w:rPr>
        <w:t>Lebenspraktische Fähigkeiten</w:t>
      </w:r>
    </w:p>
    <w:p w14:paraId="45E3A56B" w14:textId="21A0BCA9" w:rsidR="00FD4600" w:rsidRPr="005E07B3" w:rsidRDefault="00FD4600" w:rsidP="00754F4A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Unterstützung </w:t>
      </w:r>
      <w:r w:rsidR="005B32C6">
        <w:rPr>
          <w:rFonts w:ascii="Arial" w:eastAsia="Times New Roman" w:hAnsi="Arial" w:cs="Times New Roman"/>
          <w:lang w:val="de-DE" w:eastAsia="de-DE"/>
        </w:rPr>
        <w:t xml:space="preserve">bei </w:t>
      </w:r>
      <w:r w:rsidR="00F23EFE">
        <w:rPr>
          <w:rFonts w:ascii="Arial" w:eastAsia="Times New Roman" w:hAnsi="Arial" w:cs="Times New Roman"/>
          <w:lang w:val="de-DE" w:eastAsia="de-DE"/>
        </w:rPr>
        <w:t>lebenspraktischen Fähigkeiten</w:t>
      </w:r>
      <w:r>
        <w:rPr>
          <w:rFonts w:ascii="Arial" w:eastAsia="Times New Roman" w:hAnsi="Arial" w:cs="Times New Roman"/>
          <w:lang w:val="de-DE" w:eastAsia="de-DE"/>
        </w:rPr>
        <w:t xml:space="preserve"> umfasst</w:t>
      </w:r>
      <w:r w:rsidR="00F23EFE">
        <w:rPr>
          <w:rFonts w:ascii="Arial" w:eastAsia="Times New Roman" w:hAnsi="Arial" w:cs="Times New Roman"/>
          <w:lang w:val="de-DE" w:eastAsia="de-DE"/>
        </w:rPr>
        <w:t xml:space="preserve"> zum Beispiel folgende Bereiche</w:t>
      </w:r>
      <w:r w:rsidRPr="005E07B3">
        <w:rPr>
          <w:rFonts w:ascii="Arial" w:eastAsia="Times New Roman" w:hAnsi="Arial" w:cs="Times New Roman"/>
          <w:lang w:val="de-DE" w:eastAsia="de-DE"/>
        </w:rPr>
        <w:t>:</w:t>
      </w:r>
    </w:p>
    <w:p w14:paraId="1D277430" w14:textId="2A2C07A9" w:rsidR="00FD4600" w:rsidRPr="00B94BE3" w:rsidRDefault="00B94BE3" w:rsidP="00754F4A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Arial" w:eastAsia="Times New Roman" w:hAnsi="Arial" w:cs="Times New Roman"/>
          <w:lang w:val="de-DE" w:eastAsia="de-DE"/>
        </w:rPr>
      </w:pPr>
      <w:r w:rsidRPr="00B94BE3">
        <w:rPr>
          <w:rFonts w:ascii="Arial" w:eastAsia="Times New Roman" w:hAnsi="Arial" w:cs="Times New Roman"/>
          <w:lang w:val="de-DE" w:eastAsia="de-DE"/>
        </w:rPr>
        <w:t>Haushälterische Tätigkeiten mit der Person wie Einkaufen für den täglichen Bedarf, Zubereitung von Mahlzeiten, Ordnung halten in der Küche, Putzen und Pflege der Wohnräume oder Wäsche waschen</w:t>
      </w:r>
    </w:p>
    <w:p w14:paraId="1366480E" w14:textId="387628BA" w:rsidR="009272B1" w:rsidRPr="005E07B3" w:rsidRDefault="00FD4600" w:rsidP="00754F4A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lang w:val="de-DE" w:eastAsia="de-DE"/>
        </w:rPr>
      </w:pPr>
      <w:r w:rsidRPr="005E07B3">
        <w:rPr>
          <w:rFonts w:ascii="Arial" w:eastAsia="Times New Roman" w:hAnsi="Arial" w:cs="Times New Roman"/>
          <w:lang w:val="de-DE" w:eastAsia="de-DE"/>
        </w:rPr>
        <w:t>Hilfen und Anleitungen zum Erwerb von Fähigkeiten und Fertigkeiten, um den Alltagsanforderungen künftig selbständiger zu begegnen</w:t>
      </w:r>
    </w:p>
    <w:p w14:paraId="55E70E69" w14:textId="252ECE64" w:rsidR="009272B1" w:rsidRPr="005E07B3" w:rsidRDefault="009272B1" w:rsidP="00754F4A">
      <w:pPr>
        <w:spacing w:before="240" w:after="0" w:line="240" w:lineRule="auto"/>
        <w:rPr>
          <w:rFonts w:ascii="Arial" w:eastAsia="Times New Roman" w:hAnsi="Arial" w:cs="Times New Roman"/>
          <w:i/>
          <w:lang w:val="de-DE" w:eastAsia="de-DE"/>
        </w:rPr>
      </w:pPr>
      <w:r w:rsidRPr="005E07B3">
        <w:rPr>
          <w:rFonts w:ascii="Arial" w:eastAsia="Times New Roman" w:hAnsi="Arial" w:cs="Times New Roman"/>
          <w:i/>
          <w:lang w:val="de-DE" w:eastAsia="de-DE"/>
        </w:rPr>
        <w:t xml:space="preserve">Unterstützung bei </w:t>
      </w:r>
      <w:r w:rsidR="005B32C6" w:rsidRPr="005E07B3">
        <w:rPr>
          <w:rFonts w:ascii="Arial" w:eastAsia="Times New Roman" w:hAnsi="Arial" w:cs="Times New Roman"/>
          <w:i/>
          <w:lang w:val="de-DE" w:eastAsia="de-DE"/>
        </w:rPr>
        <w:t xml:space="preserve">der </w:t>
      </w:r>
      <w:r w:rsidR="00852619">
        <w:rPr>
          <w:rFonts w:ascii="Arial" w:eastAsia="Times New Roman" w:hAnsi="Arial" w:cs="Times New Roman"/>
          <w:i/>
          <w:lang w:val="de-DE" w:eastAsia="de-DE"/>
        </w:rPr>
        <w:t xml:space="preserve">individuellen Ziel- und </w:t>
      </w:r>
      <w:r w:rsidR="005B32C6" w:rsidRPr="005E07B3">
        <w:rPr>
          <w:rFonts w:ascii="Arial" w:eastAsia="Times New Roman" w:hAnsi="Arial" w:cs="Times New Roman"/>
          <w:i/>
          <w:lang w:val="de-DE" w:eastAsia="de-DE"/>
        </w:rPr>
        <w:t xml:space="preserve">Entwicklungsplanung </w:t>
      </w:r>
      <w:r w:rsidR="004F3014">
        <w:rPr>
          <w:rFonts w:ascii="Arial" w:eastAsia="Times New Roman" w:hAnsi="Arial" w:cs="Times New Roman"/>
          <w:i/>
          <w:lang w:val="de-DE" w:eastAsia="de-DE"/>
        </w:rPr>
        <w:t>wird</w:t>
      </w:r>
      <w:r w:rsidR="005B32C6" w:rsidRPr="005E07B3">
        <w:rPr>
          <w:rFonts w:ascii="Arial" w:eastAsia="Times New Roman" w:hAnsi="Arial" w:cs="Times New Roman"/>
          <w:i/>
          <w:lang w:val="de-DE" w:eastAsia="de-DE"/>
        </w:rPr>
        <w:t xml:space="preserve"> unter Punkt 3.3 erfasst</w:t>
      </w:r>
      <w:r w:rsidR="004F3014">
        <w:rPr>
          <w:rFonts w:ascii="Arial" w:eastAsia="Times New Roman" w:hAnsi="Arial" w:cs="Times New Roman"/>
          <w:i/>
          <w:lang w:val="de-DE" w:eastAsia="de-DE"/>
        </w:rPr>
        <w:t>.</w:t>
      </w:r>
      <w:r w:rsidR="005B32C6" w:rsidRPr="005E07B3">
        <w:rPr>
          <w:rFonts w:ascii="Arial" w:eastAsia="Times New Roman" w:hAnsi="Arial" w:cs="Times New Roman"/>
          <w:i/>
          <w:lang w:val="de-DE" w:eastAsia="de-DE"/>
        </w:rPr>
        <w:t xml:space="preserve"> Unterstützung bei </w:t>
      </w:r>
      <w:r w:rsidRPr="005E07B3">
        <w:rPr>
          <w:rFonts w:ascii="Arial" w:eastAsia="Times New Roman" w:hAnsi="Arial" w:cs="Times New Roman"/>
          <w:i/>
          <w:lang w:val="de-DE" w:eastAsia="de-DE"/>
        </w:rPr>
        <w:t xml:space="preserve">administrativen Aufgaben </w:t>
      </w:r>
      <w:r w:rsidR="004F3014">
        <w:rPr>
          <w:rFonts w:ascii="Arial" w:eastAsia="Times New Roman" w:hAnsi="Arial" w:cs="Times New Roman"/>
          <w:i/>
          <w:lang w:val="de-DE" w:eastAsia="de-DE"/>
        </w:rPr>
        <w:t xml:space="preserve">wird </w:t>
      </w:r>
      <w:r w:rsidR="005B32C6" w:rsidRPr="005E07B3">
        <w:rPr>
          <w:rFonts w:ascii="Arial" w:eastAsia="Times New Roman" w:hAnsi="Arial" w:cs="Times New Roman"/>
          <w:i/>
          <w:lang w:val="de-DE" w:eastAsia="de-DE"/>
        </w:rPr>
        <w:t>unter Punkt</w:t>
      </w:r>
      <w:r w:rsidRPr="005E07B3">
        <w:rPr>
          <w:rFonts w:ascii="Arial" w:eastAsia="Times New Roman" w:hAnsi="Arial" w:cs="Times New Roman"/>
          <w:i/>
          <w:lang w:val="de-DE" w:eastAsia="de-DE"/>
        </w:rPr>
        <w:t xml:space="preserve"> 3.5</w:t>
      </w:r>
      <w:r w:rsidR="004F3014">
        <w:rPr>
          <w:rFonts w:ascii="Arial" w:eastAsia="Times New Roman" w:hAnsi="Arial" w:cs="Times New Roman"/>
          <w:i/>
          <w:lang w:val="de-DE" w:eastAsia="de-DE"/>
        </w:rPr>
        <w:t xml:space="preserve"> erfasst</w:t>
      </w:r>
      <w:r w:rsidR="005B32C6" w:rsidRPr="005E07B3">
        <w:rPr>
          <w:rFonts w:ascii="Arial" w:eastAsia="Times New Roman" w:hAnsi="Arial" w:cs="Times New Roman"/>
          <w:i/>
          <w:lang w:val="de-DE" w:eastAsia="de-DE"/>
        </w:rPr>
        <w:t>.</w:t>
      </w:r>
    </w:p>
    <w:p w14:paraId="560A8E13" w14:textId="032F77AB" w:rsidR="00492469" w:rsidRPr="00F91962" w:rsidRDefault="00492469" w:rsidP="00754F4A">
      <w:pPr>
        <w:spacing w:before="24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F91962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</w:t>
      </w:r>
      <w:r w:rsidR="00852619">
        <w:rPr>
          <w:rFonts w:ascii="Arial" w:eastAsia="Times New Roman" w:hAnsi="Arial" w:cs="Times New Roman"/>
          <w:color w:val="000000"/>
          <w:lang w:val="de-DE" w:eastAsia="de-DE"/>
        </w:rPr>
        <w:t>bei</w:t>
      </w:r>
      <w:r w:rsidRPr="00F91962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</w:t>
      </w:r>
      <w:r w:rsidR="00852619">
        <w:rPr>
          <w:rFonts w:ascii="Arial" w:eastAsia="Times New Roman" w:hAnsi="Arial" w:cs="Times New Roman"/>
          <w:b/>
          <w:lang w:val="de-DE" w:eastAsia="de-DE"/>
        </w:rPr>
        <w:t>lebenspraktischen Fähigkeiten</w:t>
      </w:r>
      <w:r w:rsidR="00F76499" w:rsidRPr="00F91962">
        <w:rPr>
          <w:rFonts w:ascii="Arial" w:hAnsi="Arial"/>
          <w:b/>
          <w:color w:val="DD0806"/>
        </w:rPr>
        <w:t xml:space="preserve"> </w:t>
      </w:r>
      <w:r w:rsidRPr="00F91962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2CC19A01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240EA9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0416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532197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537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3C8089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2128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1BEA14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5983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EFC0BA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53203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1C3EDD57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4FEFB2" w14:textId="54C94392" w:rsidR="00A37151" w:rsidRPr="00492469" w:rsidRDefault="001243D7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AB45E0" w14:textId="0F49D04E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A45D6B" w14:textId="4499BD91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A0B0CF" w14:textId="78262B49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ABADFE" w14:textId="1A429198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7DE1CB55" w14:textId="77777777" w:rsidR="00A33E85" w:rsidRDefault="00A33E85" w:rsidP="00CB1CFA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val="de-DE" w:eastAsia="de-DE"/>
        </w:rPr>
      </w:pPr>
    </w:p>
    <w:p w14:paraId="40F2340F" w14:textId="19BB92ED" w:rsidR="00906CD3" w:rsidRDefault="00F77F89" w:rsidP="00F77F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de-DE" w:eastAsia="de-DE"/>
        </w:rPr>
      </w:pPr>
      <w:r w:rsidRPr="00F77F89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3.2 </w:t>
      </w:r>
      <w:r w:rsidR="000C0577" w:rsidRPr="00175D5A">
        <w:rPr>
          <w:rFonts w:ascii="Arial" w:eastAsia="Times New Roman" w:hAnsi="Arial" w:cs="Arial"/>
          <w:b/>
          <w:bCs/>
          <w:lang w:val="de-DE" w:eastAsia="de-DE"/>
        </w:rPr>
        <w:t>Soziale Integration</w:t>
      </w:r>
    </w:p>
    <w:p w14:paraId="01F82BB7" w14:textId="14C2DD42" w:rsidR="00175D5A" w:rsidRDefault="0004057B" w:rsidP="00754F4A">
      <w:pPr>
        <w:spacing w:after="12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5E07B3">
        <w:rPr>
          <w:rFonts w:ascii="Arial" w:eastAsia="Times New Roman" w:hAnsi="Arial" w:cs="Arial"/>
          <w:bCs/>
          <w:color w:val="000000"/>
          <w:lang w:val="de-DE" w:eastAsia="de-DE"/>
        </w:rPr>
        <w:t>Individuelle</w:t>
      </w:r>
      <w:r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 </w:t>
      </w:r>
      <w:r w:rsidR="00F77F89" w:rsidRPr="00F77F89">
        <w:rPr>
          <w:rFonts w:ascii="Arial" w:eastAsia="Times New Roman" w:hAnsi="Arial" w:cs="Arial"/>
          <w:color w:val="000000"/>
          <w:lang w:val="de-DE" w:eastAsia="de-DE"/>
        </w:rPr>
        <w:t>Unterstützung</w:t>
      </w:r>
      <w:r w:rsidR="00B94BE3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="00F14768">
        <w:rPr>
          <w:rFonts w:ascii="Arial" w:eastAsia="Times New Roman" w:hAnsi="Arial" w:cs="Arial"/>
          <w:color w:val="000000"/>
          <w:lang w:val="de-DE" w:eastAsia="de-DE"/>
        </w:rPr>
        <w:t xml:space="preserve">betreffend </w:t>
      </w:r>
      <w:r w:rsidR="003D6745">
        <w:rPr>
          <w:rFonts w:ascii="Arial" w:eastAsia="Times New Roman" w:hAnsi="Arial" w:cs="Arial"/>
          <w:color w:val="000000"/>
          <w:lang w:val="de-DE" w:eastAsia="de-DE"/>
        </w:rPr>
        <w:t>sozialer Integration</w:t>
      </w:r>
      <w:r w:rsidR="00F77F89" w:rsidRPr="00F77F89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="00F14768">
        <w:rPr>
          <w:rFonts w:ascii="Arial" w:eastAsia="Times New Roman" w:hAnsi="Arial" w:cs="Arial"/>
          <w:color w:val="000000"/>
          <w:lang w:val="de-DE" w:eastAsia="de-DE"/>
        </w:rPr>
        <w:t>im</w:t>
      </w:r>
      <w:r w:rsidR="00F77F89" w:rsidRPr="00F77F89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="00F14768">
        <w:rPr>
          <w:rFonts w:ascii="Arial" w:eastAsia="Times New Roman" w:hAnsi="Arial" w:cs="Arial"/>
          <w:color w:val="000000"/>
          <w:lang w:val="de-DE" w:eastAsia="de-DE"/>
        </w:rPr>
        <w:t xml:space="preserve">unmittelbaren </w:t>
      </w:r>
      <w:r w:rsidR="00B9545A">
        <w:rPr>
          <w:rFonts w:ascii="Arial" w:eastAsia="Times New Roman" w:hAnsi="Arial" w:cs="Arial"/>
          <w:color w:val="000000"/>
          <w:lang w:val="de-DE" w:eastAsia="de-DE"/>
        </w:rPr>
        <w:t xml:space="preserve">Umfeld </w:t>
      </w:r>
      <w:r w:rsidR="00F77F89">
        <w:rPr>
          <w:rFonts w:ascii="Arial" w:eastAsia="Times New Roman" w:hAnsi="Arial" w:cs="Arial"/>
          <w:color w:val="000000"/>
          <w:lang w:val="de-DE" w:eastAsia="de-DE"/>
        </w:rPr>
        <w:t xml:space="preserve">kann zum Beispiel folgende </w:t>
      </w:r>
      <w:r w:rsidR="00B9545A">
        <w:rPr>
          <w:rFonts w:ascii="Arial" w:eastAsia="Times New Roman" w:hAnsi="Arial" w:cs="Arial"/>
          <w:color w:val="000000"/>
          <w:lang w:val="de-DE" w:eastAsia="de-DE"/>
        </w:rPr>
        <w:t>Bereiche</w:t>
      </w:r>
      <w:r w:rsidR="00F77F89">
        <w:rPr>
          <w:rFonts w:ascii="Arial" w:eastAsia="Times New Roman" w:hAnsi="Arial" w:cs="Arial"/>
          <w:color w:val="000000"/>
          <w:lang w:val="de-DE" w:eastAsia="de-DE"/>
        </w:rPr>
        <w:t xml:space="preserve"> umfassen</w:t>
      </w:r>
      <w:r w:rsidR="00175D5A">
        <w:rPr>
          <w:rFonts w:ascii="Arial" w:eastAsia="Times New Roman" w:hAnsi="Arial" w:cs="Arial"/>
          <w:color w:val="000000"/>
          <w:lang w:val="de-DE" w:eastAsia="de-DE"/>
        </w:rPr>
        <w:t>:</w:t>
      </w:r>
      <w:r w:rsidR="00B9545A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</w:p>
    <w:p w14:paraId="231B2CFB" w14:textId="5427C524" w:rsidR="0004057B" w:rsidRPr="00B94BE3" w:rsidRDefault="00B94BE3" w:rsidP="00754F4A">
      <w:pPr>
        <w:pStyle w:val="Listenabsatz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B94BE3">
        <w:rPr>
          <w:rFonts w:ascii="Arial" w:eastAsia="Times New Roman" w:hAnsi="Arial" w:cs="Times New Roman"/>
          <w:lang w:val="de-DE" w:eastAsia="de-DE"/>
        </w:rPr>
        <w:t>Ratschläge geben, Selbstbestimmung ermöglichen/fördern oder Situationen reflektieren zu Partnerschaft und Sexualität</w:t>
      </w:r>
      <w:r w:rsidRPr="00B94BE3">
        <w:rPr>
          <w:rFonts w:ascii="Arial" w:eastAsia="Times New Roman" w:hAnsi="Arial" w:cs="Arial"/>
          <w:color w:val="000000"/>
          <w:lang w:val="de-DE" w:eastAsia="de-DE"/>
        </w:rPr>
        <w:t xml:space="preserve"> oder </w:t>
      </w:r>
      <w:r w:rsidR="0004057B" w:rsidRPr="00B94BE3">
        <w:rPr>
          <w:rFonts w:ascii="Arial" w:eastAsia="Times New Roman" w:hAnsi="Arial" w:cs="Arial"/>
          <w:color w:val="000000"/>
          <w:lang w:val="de-DE" w:eastAsia="de-DE"/>
        </w:rPr>
        <w:t>Erziehung der Kinder</w:t>
      </w:r>
    </w:p>
    <w:p w14:paraId="5E6B5B42" w14:textId="77777777" w:rsidR="00B94BE3" w:rsidRPr="00B94BE3" w:rsidRDefault="00B94BE3" w:rsidP="00754F4A">
      <w:pPr>
        <w:pStyle w:val="Listenabsatz"/>
        <w:numPr>
          <w:ilvl w:val="0"/>
          <w:numId w:val="21"/>
        </w:numPr>
        <w:spacing w:after="120" w:line="240" w:lineRule="auto"/>
        <w:ind w:left="714" w:hanging="357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Times New Roman"/>
          <w:lang w:val="de-DE" w:eastAsia="de-DE"/>
        </w:rPr>
        <w:t>Gestaltung von sozialen Kontakten (auch auf der Wohngruppe)</w:t>
      </w:r>
    </w:p>
    <w:p w14:paraId="0BBD5A3D" w14:textId="77777777" w:rsidR="00B94BE3" w:rsidRPr="008D7B83" w:rsidRDefault="00B94BE3" w:rsidP="00754F4A">
      <w:pPr>
        <w:pStyle w:val="Listenabsatz"/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782620">
        <w:rPr>
          <w:rFonts w:ascii="Arial" w:eastAsia="Times New Roman" w:hAnsi="Arial" w:cs="Times New Roman"/>
          <w:lang w:val="de-DE" w:eastAsia="de-DE"/>
        </w:rPr>
        <w:t>Unterstützungsleistungen im Bereich der Kommunikation</w:t>
      </w:r>
    </w:p>
    <w:p w14:paraId="0AA73644" w14:textId="5B3286BA" w:rsidR="00637F11" w:rsidRPr="00637F11" w:rsidRDefault="00F14768" w:rsidP="005C099C">
      <w:pPr>
        <w:spacing w:before="240" w:line="240" w:lineRule="auto"/>
        <w:rPr>
          <w:rFonts w:ascii="Arial" w:eastAsia="Times New Roman" w:hAnsi="Arial" w:cs="Times New Roman"/>
          <w:i/>
          <w:lang w:val="de-DE" w:eastAsia="de-DE"/>
        </w:rPr>
      </w:pPr>
      <w:r w:rsidRPr="009272B1">
        <w:rPr>
          <w:rFonts w:ascii="Arial" w:eastAsia="Times New Roman" w:hAnsi="Arial" w:cs="Times New Roman"/>
          <w:i/>
          <w:lang w:val="de-DE" w:eastAsia="de-DE"/>
        </w:rPr>
        <w:t xml:space="preserve">Unterstützung bei </w:t>
      </w:r>
      <w:r w:rsidR="00175D5A">
        <w:rPr>
          <w:rFonts w:ascii="Arial" w:eastAsia="Times New Roman" w:hAnsi="Arial" w:cs="Times New Roman"/>
          <w:i/>
          <w:lang w:val="de-DE" w:eastAsia="de-DE"/>
        </w:rPr>
        <w:t>herausfordernden Verhaltensweisen</w:t>
      </w:r>
      <w:r w:rsidRPr="009272B1">
        <w:rPr>
          <w:rFonts w:ascii="Arial" w:eastAsia="Times New Roman" w:hAnsi="Arial" w:cs="Times New Roman"/>
          <w:i/>
          <w:lang w:val="de-DE" w:eastAsia="de-DE"/>
        </w:rPr>
        <w:t xml:space="preserve"> im sozialen Umfeld wird unter den </w:t>
      </w:r>
      <w:r w:rsidR="0004057B">
        <w:rPr>
          <w:rFonts w:ascii="Arial" w:eastAsia="Times New Roman" w:hAnsi="Arial" w:cs="Times New Roman"/>
          <w:i/>
          <w:lang w:val="de-DE" w:eastAsia="de-DE"/>
        </w:rPr>
        <w:t>Punkten</w:t>
      </w:r>
      <w:r w:rsidRPr="009272B1">
        <w:rPr>
          <w:rFonts w:ascii="Arial" w:eastAsia="Times New Roman" w:hAnsi="Arial" w:cs="Times New Roman"/>
          <w:i/>
          <w:lang w:val="de-DE" w:eastAsia="de-DE"/>
        </w:rPr>
        <w:t xml:space="preserve"> 5.1 bis 5.4 erfasst.</w:t>
      </w:r>
      <w:r w:rsidR="00637F11">
        <w:rPr>
          <w:rFonts w:ascii="Arial" w:eastAsia="Times New Roman" w:hAnsi="Arial" w:cs="Times New Roman"/>
          <w:i/>
          <w:lang w:val="de-DE" w:eastAsia="de-DE"/>
        </w:rPr>
        <w:t xml:space="preserve"> </w:t>
      </w:r>
      <w:r w:rsidR="00637F11" w:rsidRPr="00637F11">
        <w:rPr>
          <w:rFonts w:ascii="Arial" w:eastAsia="Times New Roman" w:hAnsi="Arial" w:cs="Times New Roman"/>
          <w:i/>
          <w:lang w:val="de-DE" w:eastAsia="de-DE"/>
        </w:rPr>
        <w:t>Unterstützung im Zusammenhang mit Regelverletzendem Verhalten wird unter Punkt 3.6 erfasst.</w:t>
      </w:r>
    </w:p>
    <w:p w14:paraId="77014267" w14:textId="1594A94C" w:rsidR="00F77F89" w:rsidRPr="00B9545A" w:rsidRDefault="00F77F89" w:rsidP="00754F4A">
      <w:pPr>
        <w:spacing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B9545A">
        <w:rPr>
          <w:rFonts w:ascii="Arial" w:eastAsia="Times New Roman" w:hAnsi="Arial" w:cs="Arial"/>
          <w:color w:val="000000"/>
          <w:lang w:val="de-DE" w:eastAsia="de-DE"/>
        </w:rPr>
        <w:t>Wie oft braucht die Person bei der</w:t>
      </w:r>
      <w:r w:rsidRPr="00B9545A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 </w:t>
      </w:r>
      <w:r w:rsidR="00175D5A">
        <w:rPr>
          <w:rFonts w:ascii="Arial" w:eastAsia="Times New Roman" w:hAnsi="Arial" w:cs="Arial"/>
          <w:b/>
          <w:bCs/>
          <w:color w:val="000000"/>
          <w:lang w:val="de-DE" w:eastAsia="de-DE"/>
        </w:rPr>
        <w:t>sozialen Integration</w:t>
      </w:r>
      <w:r w:rsidRPr="00B9545A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 </w:t>
      </w:r>
      <w:r w:rsidRPr="00B9545A">
        <w:rPr>
          <w:rFonts w:ascii="Arial" w:eastAsia="Times New Roman" w:hAnsi="Arial" w:cs="Arial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3319AC5F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C4398E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88051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E0AD23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579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5F0C88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17515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7077B3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946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ACF402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5820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12EF868A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64CCD6" w14:textId="4321C6CA" w:rsidR="00A37151" w:rsidRPr="00492469" w:rsidRDefault="001243D7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13052F" w14:textId="5788E818" w:rsidR="00A37151" w:rsidRPr="00492469" w:rsidRDefault="00A37151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BAB4F1" w14:textId="48887DB4" w:rsidR="00A37151" w:rsidRPr="00492469" w:rsidRDefault="00A37151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BC455C" w14:textId="5EE1D79E" w:rsidR="00A37151" w:rsidRPr="00492469" w:rsidRDefault="00A37151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BDC306" w14:textId="0A4BEEFD" w:rsidR="00A37151" w:rsidRPr="00492469" w:rsidRDefault="00A37151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57CF9B88" w14:textId="77777777" w:rsidR="00F77F89" w:rsidRDefault="00F77F89" w:rsidP="00CB1CFA">
      <w:pPr>
        <w:spacing w:after="120" w:line="240" w:lineRule="auto"/>
        <w:rPr>
          <w:rFonts w:ascii="Arial" w:eastAsia="Times New Roman" w:hAnsi="Arial" w:cs="Times New Roman"/>
          <w:b/>
          <w:bCs/>
          <w:color w:val="000000"/>
          <w:lang w:val="de-DE" w:eastAsia="de-DE"/>
        </w:rPr>
      </w:pPr>
    </w:p>
    <w:p w14:paraId="0680E9B2" w14:textId="44D43D60" w:rsidR="00853FC2" w:rsidRDefault="00853FC2" w:rsidP="00754F4A">
      <w:pPr>
        <w:spacing w:after="12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853FC2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3.3 </w:t>
      </w:r>
      <w:r w:rsidR="000C0577" w:rsidRPr="00175D5A">
        <w:rPr>
          <w:rFonts w:ascii="Arial" w:eastAsia="Times New Roman" w:hAnsi="Arial" w:cs="Arial"/>
          <w:b/>
          <w:bCs/>
          <w:lang w:val="de-DE" w:eastAsia="de-DE"/>
        </w:rPr>
        <w:t>Individuelle Ziel- und Entwicklungsplanung</w:t>
      </w:r>
      <w:r w:rsidRPr="00853FC2">
        <w:rPr>
          <w:rFonts w:ascii="Arial" w:eastAsia="Times New Roman" w:hAnsi="Arial" w:cs="Arial"/>
          <w:b/>
          <w:bCs/>
          <w:color w:val="000000"/>
          <w:lang w:val="de-DE" w:eastAsia="de-DE"/>
        </w:rPr>
        <w:br/>
      </w:r>
      <w:r w:rsidR="00175D5A">
        <w:rPr>
          <w:rFonts w:ascii="Arial" w:eastAsia="Times New Roman" w:hAnsi="Arial" w:cs="Arial"/>
          <w:color w:val="000000"/>
          <w:lang w:val="de-DE" w:eastAsia="de-DE"/>
        </w:rPr>
        <w:t>Individuelle Ziel- und Entwicklungsplanung</w:t>
      </w:r>
      <w:r w:rsidRPr="00853FC2">
        <w:rPr>
          <w:rFonts w:ascii="Arial" w:eastAsia="Times New Roman" w:hAnsi="Arial" w:cs="Arial"/>
          <w:color w:val="000000"/>
          <w:lang w:val="de-DE" w:eastAsia="de-DE"/>
        </w:rPr>
        <w:t xml:space="preserve"> bedeutet</w:t>
      </w:r>
      <w:r w:rsidR="009B1458">
        <w:rPr>
          <w:rFonts w:ascii="Arial" w:eastAsia="Times New Roman" w:hAnsi="Arial" w:cs="Arial"/>
          <w:color w:val="000000"/>
          <w:lang w:val="de-DE" w:eastAsia="de-DE"/>
        </w:rPr>
        <w:t xml:space="preserve"> die Formulierung und Dokumentation von fachlich begründeten, realistischen und messbaren Zielen, welche meist innerhalb eines Jahres erreicht werden können sowie der Aufwand zur Zielerreichung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. Unterstützung bei der </w:t>
      </w:r>
      <w:r w:rsidR="00175D5A">
        <w:rPr>
          <w:rFonts w:ascii="Arial" w:eastAsia="Times New Roman" w:hAnsi="Arial" w:cs="Arial"/>
          <w:color w:val="000000"/>
          <w:lang w:val="de-DE" w:eastAsia="de-DE"/>
        </w:rPr>
        <w:t xml:space="preserve">Ziel- und 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Entwicklungsplanung kann zum Beispiel folgende </w:t>
      </w:r>
      <w:r w:rsidR="00175D5A">
        <w:rPr>
          <w:rFonts w:ascii="Arial" w:eastAsia="Times New Roman" w:hAnsi="Arial" w:cs="Arial"/>
          <w:color w:val="000000"/>
          <w:lang w:val="de-DE" w:eastAsia="de-DE"/>
        </w:rPr>
        <w:t>T</w:t>
      </w:r>
      <w:r>
        <w:rPr>
          <w:rFonts w:ascii="Arial" w:eastAsia="Times New Roman" w:hAnsi="Arial" w:cs="Arial"/>
          <w:color w:val="000000"/>
          <w:lang w:val="de-DE" w:eastAsia="de-DE"/>
        </w:rPr>
        <w:t>ätigkeiten umfassen:</w:t>
      </w:r>
    </w:p>
    <w:p w14:paraId="016A9004" w14:textId="65236FEC" w:rsidR="00853FC2" w:rsidRPr="009272B1" w:rsidRDefault="00853FC2" w:rsidP="00754F4A">
      <w:pPr>
        <w:pStyle w:val="Listenabsatz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9272B1">
        <w:rPr>
          <w:rFonts w:ascii="Arial" w:eastAsia="Times New Roman" w:hAnsi="Arial" w:cs="Arial"/>
          <w:color w:val="000000"/>
          <w:lang w:val="de-DE" w:eastAsia="de-DE"/>
        </w:rPr>
        <w:t>Klärung der Wünsche und Anliegen</w:t>
      </w:r>
    </w:p>
    <w:p w14:paraId="3D67C5E1" w14:textId="62478265" w:rsidR="00853FC2" w:rsidRDefault="00637F11" w:rsidP="00754F4A">
      <w:pPr>
        <w:pStyle w:val="Listenabsatz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Unterstützung bei der Erreichung der</w:t>
      </w:r>
      <w:r w:rsidR="00853FC2" w:rsidRPr="009272B1">
        <w:rPr>
          <w:rFonts w:ascii="Arial" w:eastAsia="Times New Roman" w:hAnsi="Arial" w:cs="Arial"/>
          <w:color w:val="000000"/>
          <w:lang w:val="de-DE" w:eastAsia="de-DE"/>
        </w:rPr>
        <w:t xml:space="preserve"> vereinbarte</w:t>
      </w:r>
      <w:r>
        <w:rPr>
          <w:rFonts w:ascii="Arial" w:eastAsia="Times New Roman" w:hAnsi="Arial" w:cs="Arial"/>
          <w:color w:val="000000"/>
          <w:lang w:val="de-DE" w:eastAsia="de-DE"/>
        </w:rPr>
        <w:t>n</w:t>
      </w:r>
      <w:r w:rsidR="00853FC2" w:rsidRPr="009272B1">
        <w:rPr>
          <w:rFonts w:ascii="Arial" w:eastAsia="Times New Roman" w:hAnsi="Arial" w:cs="Arial"/>
          <w:color w:val="000000"/>
          <w:lang w:val="de-DE" w:eastAsia="de-DE"/>
        </w:rPr>
        <w:t xml:space="preserve"> Ziele</w:t>
      </w:r>
    </w:p>
    <w:p w14:paraId="41296D7D" w14:textId="3E793BA4" w:rsidR="00637F11" w:rsidRPr="00637F11" w:rsidRDefault="00D2792F" w:rsidP="005C099C">
      <w:pPr>
        <w:spacing w:before="240" w:line="240" w:lineRule="auto"/>
        <w:rPr>
          <w:rFonts w:ascii="Arial" w:eastAsia="Times New Roman" w:hAnsi="Arial" w:cs="Arial"/>
          <w:i/>
          <w:color w:val="000000"/>
          <w:lang w:val="de-DE" w:eastAsia="de-DE"/>
        </w:rPr>
      </w:pPr>
      <w:r>
        <w:rPr>
          <w:rFonts w:ascii="Arial" w:eastAsia="Times New Roman" w:hAnsi="Arial" w:cs="Arial"/>
          <w:i/>
          <w:color w:val="000000"/>
          <w:lang w:val="de-DE" w:eastAsia="de-DE"/>
        </w:rPr>
        <w:t>D</w:t>
      </w:r>
      <w:r w:rsidR="00637F11" w:rsidRPr="00637F11">
        <w:rPr>
          <w:rFonts w:ascii="Arial" w:eastAsia="Times New Roman" w:hAnsi="Arial" w:cs="Arial"/>
          <w:i/>
          <w:color w:val="000000"/>
          <w:lang w:val="de-DE" w:eastAsia="de-DE"/>
        </w:rPr>
        <w:t>ie konkrete Unterstützung in der Zielerreichung ist hier nur abbildbar, wenn sie nicht bereits in anderen Indikatoren abgebildet ist.</w:t>
      </w:r>
    </w:p>
    <w:tbl>
      <w:tblPr>
        <w:tblpPr w:leftFromText="141" w:rightFromText="141" w:vertAnchor="text" w:horzAnchor="margin" w:tblpY="677"/>
        <w:tblW w:w="9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B23C86" w:rsidRPr="008917B4" w14:paraId="4D969E47" w14:textId="77777777" w:rsidTr="00B23C86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8FACD4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90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E6286B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41320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A95DD3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395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813009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88402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1C8E93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2040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B23C86" w:rsidRPr="00492469" w14:paraId="471E87AA" w14:textId="77777777" w:rsidTr="00B23C86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42F3D2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907396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AF3974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3BE9A3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7EEB87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5556E782" w14:textId="4AC200FF" w:rsidR="005C099C" w:rsidRDefault="00853FC2" w:rsidP="005C099C">
      <w:pPr>
        <w:rPr>
          <w:rFonts w:ascii="Arial" w:eastAsia="Times New Roman" w:hAnsi="Arial" w:cs="Arial"/>
          <w:color w:val="000000"/>
          <w:lang w:val="de-DE" w:eastAsia="de-DE"/>
        </w:rPr>
      </w:pPr>
      <w:r w:rsidRPr="009272B1">
        <w:rPr>
          <w:rFonts w:ascii="Arial" w:eastAsia="Times New Roman" w:hAnsi="Arial" w:cs="Arial"/>
          <w:color w:val="000000"/>
          <w:lang w:val="de-DE" w:eastAsia="de-DE"/>
        </w:rPr>
        <w:t xml:space="preserve">Wie oft braucht die Person bei der </w:t>
      </w:r>
      <w:r w:rsidR="00175D5A">
        <w:rPr>
          <w:rFonts w:ascii="Arial" w:eastAsia="Times New Roman" w:hAnsi="Arial" w:cs="Arial"/>
          <w:b/>
          <w:bCs/>
          <w:color w:val="000000"/>
          <w:lang w:val="de-DE" w:eastAsia="de-DE"/>
        </w:rPr>
        <w:t>individuellen Ziel- und Entwicklungsplanung</w:t>
      </w:r>
      <w:r w:rsidRPr="009272B1">
        <w:rPr>
          <w:rFonts w:ascii="Arial" w:eastAsia="Times New Roman" w:hAnsi="Arial" w:cs="Arial"/>
          <w:color w:val="000000"/>
          <w:lang w:val="de-DE" w:eastAsia="de-DE"/>
        </w:rPr>
        <w:t xml:space="preserve"> Unterstützung?</w:t>
      </w:r>
    </w:p>
    <w:p w14:paraId="0FAD1892" w14:textId="34F7FB17" w:rsidR="00B23C86" w:rsidRDefault="00B23C86">
      <w:pPr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lastRenderedPageBreak/>
        <w:br w:type="page"/>
      </w:r>
    </w:p>
    <w:p w14:paraId="49DA1A00" w14:textId="20B270A3" w:rsidR="00F553A1" w:rsidRDefault="00492469" w:rsidP="00776881">
      <w:pPr>
        <w:spacing w:after="0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lastRenderedPageBreak/>
        <w:t>3.</w:t>
      </w:r>
      <w:r w:rsidR="009272B1">
        <w:rPr>
          <w:rFonts w:ascii="Arial" w:eastAsia="Times New Roman" w:hAnsi="Arial" w:cs="Times New Roman"/>
          <w:b/>
          <w:bCs/>
          <w:color w:val="000000"/>
          <w:lang w:val="de-DE" w:eastAsia="de-DE"/>
        </w:rPr>
        <w:t>4</w:t>
      </w: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</w:t>
      </w:r>
      <w:r w:rsidR="00C713FB" w:rsidRPr="00175D5A">
        <w:rPr>
          <w:rFonts w:ascii="Arial" w:eastAsia="Times New Roman" w:hAnsi="Arial" w:cs="Times New Roman"/>
          <w:b/>
          <w:bCs/>
          <w:lang w:val="de-DE" w:eastAsia="de-DE"/>
        </w:rPr>
        <w:t>Freizeitaktivitäten</w:t>
      </w:r>
    </w:p>
    <w:p w14:paraId="58A1E17C" w14:textId="2A8E46DB" w:rsidR="00F553A1" w:rsidRPr="0007723B" w:rsidRDefault="00175D5A" w:rsidP="00754F4A">
      <w:pPr>
        <w:spacing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Einzelbegleitung</w:t>
      </w:r>
      <w:r w:rsidR="00F553A1" w:rsidRPr="0007723B">
        <w:rPr>
          <w:rFonts w:ascii="Arial" w:eastAsia="Times New Roman" w:hAnsi="Arial" w:cs="Times New Roman"/>
          <w:lang w:val="de-DE" w:eastAsia="de-DE"/>
        </w:rPr>
        <w:t xml:space="preserve"> und</w:t>
      </w:r>
      <w:r w:rsidR="00F553A1" w:rsidRPr="0007723B">
        <w:rPr>
          <w:rFonts w:ascii="Arial" w:hAnsi="Arial"/>
        </w:rPr>
        <w:t xml:space="preserve"> </w:t>
      </w:r>
      <w:r w:rsidR="00F553A1" w:rsidRPr="0007723B">
        <w:rPr>
          <w:rFonts w:ascii="Arial" w:eastAsia="Times New Roman" w:hAnsi="Arial" w:cs="Times New Roman"/>
          <w:lang w:val="de-DE" w:eastAsia="de-DE"/>
        </w:rPr>
        <w:t xml:space="preserve">Unterstützung bei </w:t>
      </w:r>
      <w:r>
        <w:rPr>
          <w:rFonts w:ascii="Arial" w:eastAsia="Times New Roman" w:hAnsi="Arial" w:cs="Times New Roman"/>
          <w:lang w:val="de-DE" w:eastAsia="de-DE"/>
        </w:rPr>
        <w:t>Freizeitaktivitäten</w:t>
      </w:r>
      <w:r w:rsidR="00F553A1">
        <w:rPr>
          <w:rFonts w:ascii="Arial" w:eastAsia="Times New Roman" w:hAnsi="Arial" w:cs="Times New Roman"/>
          <w:lang w:val="de-DE" w:eastAsia="de-DE"/>
        </w:rPr>
        <w:t xml:space="preserve"> (z.B. Sport, Vereinsaktivitäten, Entspannung &amp; Erholung, Theater- oder Kinobesuch, weitere Hobbies) kann zum Beispiel folgende Tätigkeiten umfassen: </w:t>
      </w:r>
    </w:p>
    <w:p w14:paraId="548BCE61" w14:textId="77777777" w:rsidR="00B94BE3" w:rsidRDefault="00B94BE3" w:rsidP="00754F4A">
      <w:pPr>
        <w:pStyle w:val="Listenabsatz"/>
        <w:numPr>
          <w:ilvl w:val="0"/>
          <w:numId w:val="14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Suche von Ideen für die Freizeitgestaltung</w:t>
      </w:r>
    </w:p>
    <w:p w14:paraId="127954E1" w14:textId="2E79F444" w:rsidR="00B94BE3" w:rsidRDefault="00B94BE3" w:rsidP="00754F4A">
      <w:pPr>
        <w:pStyle w:val="Listenabsatz"/>
        <w:numPr>
          <w:ilvl w:val="0"/>
          <w:numId w:val="14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Planen, Organisieren und Befähigen zur eigenständigen Ausführung von Aktivitäten</w:t>
      </w:r>
      <w:r w:rsidR="0046449C" w:rsidRPr="0046449C">
        <w:rPr>
          <w:rFonts w:ascii="Arial" w:eastAsia="Times New Roman" w:hAnsi="Arial" w:cs="Times New Roman"/>
          <w:lang w:val="de-DE" w:eastAsia="de-DE"/>
        </w:rPr>
        <w:t xml:space="preserve"> </w:t>
      </w:r>
      <w:r w:rsidR="0046449C">
        <w:rPr>
          <w:rFonts w:ascii="Arial" w:eastAsia="Times New Roman" w:hAnsi="Arial" w:cs="Times New Roman"/>
          <w:lang w:val="de-DE" w:eastAsia="de-DE"/>
        </w:rPr>
        <w:t>sowie Begleitung bei der Ausführung</w:t>
      </w:r>
    </w:p>
    <w:p w14:paraId="7E92D5AC" w14:textId="6CC53B22" w:rsidR="00B94BE3" w:rsidRDefault="00B94BE3" w:rsidP="00754F4A">
      <w:pPr>
        <w:spacing w:line="240" w:lineRule="auto"/>
        <w:ind w:left="360"/>
        <w:rPr>
          <w:rFonts w:ascii="Arial" w:eastAsia="Times New Roman" w:hAnsi="Arial" w:cs="Times New Roman"/>
          <w:i/>
          <w:lang w:eastAsia="de-DE"/>
        </w:rPr>
      </w:pP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Hier wird nur die Unterstützung erfasst, die für </w:t>
      </w:r>
      <w:r w:rsidRPr="00AF7F71">
        <w:rPr>
          <w:rFonts w:ascii="Arial" w:eastAsia="Times New Roman" w:hAnsi="Arial" w:cs="Times New Roman"/>
          <w:i/>
          <w:color w:val="000000"/>
          <w:u w:val="single"/>
          <w:lang w:val="de-DE" w:eastAsia="de-DE"/>
        </w:rPr>
        <w:t>individuelle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 </w:t>
      </w:r>
      <w:r>
        <w:rPr>
          <w:rFonts w:ascii="Arial" w:eastAsia="Times New Roman" w:hAnsi="Arial" w:cs="Times New Roman"/>
          <w:i/>
          <w:color w:val="000000"/>
          <w:lang w:val="de-DE" w:eastAsia="de-DE"/>
        </w:rPr>
        <w:t>Freizeita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ktivitäten erforderlich ist</w:t>
      </w:r>
      <w:r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. </w:t>
      </w:r>
      <w:r w:rsidR="009272B1" w:rsidRPr="0007723B">
        <w:rPr>
          <w:rFonts w:ascii="Arial" w:eastAsia="Times New Roman" w:hAnsi="Arial" w:cs="Times New Roman"/>
          <w:i/>
          <w:color w:val="000000"/>
          <w:lang w:val="de-DE" w:eastAsia="de-DE"/>
        </w:rPr>
        <w:t>Wenn die Person in einer Einrichtung wohnt und Unterstützung bei internen Gruppenaktivitäten braucht, muss das hier nicht angeben werden, sonder</w:t>
      </w:r>
      <w:r>
        <w:rPr>
          <w:rFonts w:ascii="Arial" w:eastAsia="Times New Roman" w:hAnsi="Arial" w:cs="Times New Roman"/>
          <w:i/>
          <w:color w:val="000000"/>
          <w:lang w:val="de-DE" w:eastAsia="de-DE"/>
        </w:rPr>
        <w:t>n wird über die Grundleistung an</w:t>
      </w:r>
      <w:r w:rsidR="009272B1" w:rsidRPr="0007723B">
        <w:rPr>
          <w:rFonts w:ascii="Arial" w:eastAsia="Times New Roman" w:hAnsi="Arial" w:cs="Times New Roman"/>
          <w:i/>
          <w:color w:val="000000"/>
          <w:lang w:val="de-DE" w:eastAsia="de-DE"/>
        </w:rPr>
        <w:t>gerechnet.</w:t>
      </w:r>
      <w:r w:rsidR="00C713FB">
        <w:rPr>
          <w:rFonts w:ascii="Arial" w:eastAsia="Times New Roman" w:hAnsi="Arial" w:cs="Times New Roman"/>
          <w:i/>
          <w:color w:val="000000"/>
          <w:lang w:val="de-DE" w:eastAsia="de-DE"/>
        </w:rPr>
        <w:t xml:space="preserve"> </w:t>
      </w:r>
      <w:r w:rsidRPr="00AF7F71">
        <w:rPr>
          <w:rFonts w:ascii="Arial" w:eastAsia="Times New Roman" w:hAnsi="Arial" w:cs="Times New Roman"/>
          <w:i/>
          <w:color w:val="000000"/>
          <w:lang w:val="de-DE" w:eastAsia="de-DE"/>
        </w:rPr>
        <w:t>Individuelle B</w:t>
      </w:r>
      <w:r w:rsidRPr="00AF7F71">
        <w:rPr>
          <w:rFonts w:ascii="Arial" w:eastAsia="Times New Roman" w:hAnsi="Arial" w:cs="Times New Roman"/>
          <w:i/>
          <w:lang w:val="de-DE" w:eastAsia="de-DE"/>
        </w:rPr>
        <w:t>egleitung</w:t>
      </w:r>
      <w:r w:rsidRPr="00AF7F71">
        <w:rPr>
          <w:rFonts w:ascii="Arial" w:eastAsia="Times New Roman" w:hAnsi="Arial" w:cs="Times New Roman"/>
          <w:i/>
          <w:lang w:eastAsia="de-DE"/>
        </w:rPr>
        <w:t xml:space="preserve"> kann im Ausnahmefall dann im Gruppenkontext erfolgen, wenn diese im Einzelfall agogisch zielorientiert erfolgt. Von einer Gruppe wird ab drei </w:t>
      </w:r>
      <w:r w:rsidR="001243D7" w:rsidRPr="00AF7F71">
        <w:rPr>
          <w:rFonts w:ascii="Arial" w:eastAsia="Times New Roman" w:hAnsi="Arial" w:cs="Times New Roman"/>
          <w:i/>
          <w:lang w:eastAsia="de-DE"/>
        </w:rPr>
        <w:t>be</w:t>
      </w:r>
      <w:r w:rsidR="001243D7">
        <w:rPr>
          <w:rFonts w:ascii="Arial" w:eastAsia="Times New Roman" w:hAnsi="Arial" w:cs="Times New Roman"/>
          <w:i/>
          <w:lang w:eastAsia="de-DE"/>
        </w:rPr>
        <w:t>gleiteten</w:t>
      </w:r>
      <w:r w:rsidR="001243D7" w:rsidRPr="00AF7F71">
        <w:rPr>
          <w:rFonts w:ascii="Arial" w:eastAsia="Times New Roman" w:hAnsi="Arial" w:cs="Times New Roman"/>
          <w:i/>
          <w:lang w:eastAsia="de-DE"/>
        </w:rPr>
        <w:t xml:space="preserve"> </w:t>
      </w:r>
      <w:r w:rsidRPr="00AF7F71">
        <w:rPr>
          <w:rFonts w:ascii="Arial" w:eastAsia="Times New Roman" w:hAnsi="Arial" w:cs="Times New Roman"/>
          <w:i/>
          <w:lang w:eastAsia="de-DE"/>
        </w:rPr>
        <w:t xml:space="preserve">Personen plus </w:t>
      </w:r>
      <w:r w:rsidR="001243D7" w:rsidRPr="00AF7F71">
        <w:rPr>
          <w:rFonts w:ascii="Arial" w:eastAsia="Times New Roman" w:hAnsi="Arial" w:cs="Times New Roman"/>
          <w:i/>
          <w:lang w:eastAsia="de-DE"/>
        </w:rPr>
        <w:t>Be</w:t>
      </w:r>
      <w:r w:rsidR="001243D7">
        <w:rPr>
          <w:rFonts w:ascii="Arial" w:eastAsia="Times New Roman" w:hAnsi="Arial" w:cs="Times New Roman"/>
          <w:i/>
          <w:lang w:eastAsia="de-DE"/>
        </w:rPr>
        <w:t>gleit</w:t>
      </w:r>
      <w:r w:rsidR="001243D7" w:rsidRPr="00AF7F71">
        <w:rPr>
          <w:rFonts w:ascii="Arial" w:eastAsia="Times New Roman" w:hAnsi="Arial" w:cs="Times New Roman"/>
          <w:i/>
          <w:lang w:eastAsia="de-DE"/>
        </w:rPr>
        <w:t xml:space="preserve">person </w:t>
      </w:r>
      <w:r w:rsidRPr="00AF7F71">
        <w:rPr>
          <w:rFonts w:ascii="Arial" w:eastAsia="Times New Roman" w:hAnsi="Arial" w:cs="Times New Roman"/>
          <w:i/>
          <w:lang w:eastAsia="de-DE"/>
        </w:rPr>
        <w:t>ausgegangen.</w:t>
      </w:r>
    </w:p>
    <w:p w14:paraId="5671FFFF" w14:textId="394F3B2B" w:rsidR="006830A5" w:rsidRDefault="0046449C" w:rsidP="00754F4A">
      <w:pPr>
        <w:spacing w:line="240" w:lineRule="auto"/>
        <w:ind w:left="360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i/>
          <w:lang w:eastAsia="de-DE"/>
        </w:rPr>
        <w:t xml:space="preserve">Wenn die Person </w:t>
      </w:r>
      <w:r w:rsidRPr="00181E4A">
        <w:rPr>
          <w:rFonts w:ascii="Arial" w:eastAsia="Times New Roman" w:hAnsi="Arial" w:cs="Times New Roman"/>
          <w:i/>
          <w:u w:val="single"/>
          <w:lang w:eastAsia="de-DE"/>
        </w:rPr>
        <w:t>nur</w:t>
      </w:r>
      <w:r>
        <w:rPr>
          <w:rFonts w:ascii="Arial" w:eastAsia="Times New Roman" w:hAnsi="Arial" w:cs="Times New Roman"/>
          <w:i/>
          <w:lang w:eastAsia="de-DE"/>
        </w:rPr>
        <w:t xml:space="preserve"> auf dem Weg zur Freizeitaktivität Begleitung benötigt, wird dies unter Punkt 2.1 erfasst.</w:t>
      </w:r>
    </w:p>
    <w:p w14:paraId="4112CD3F" w14:textId="60BDECD2" w:rsidR="00492469" w:rsidRPr="006830A5" w:rsidRDefault="00492469" w:rsidP="00754F4A">
      <w:pPr>
        <w:spacing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6830A5">
        <w:rPr>
          <w:rFonts w:ascii="Arial" w:eastAsia="Times New Roman" w:hAnsi="Arial" w:cs="Times New Roman"/>
          <w:color w:val="000000"/>
          <w:lang w:val="de-DE" w:eastAsia="de-DE"/>
        </w:rPr>
        <w:t>Wie oft brauch</w:t>
      </w:r>
      <w:r w:rsidR="00CB1CFA">
        <w:rPr>
          <w:rFonts w:ascii="Arial" w:eastAsia="Times New Roman" w:hAnsi="Arial" w:cs="Times New Roman"/>
          <w:color w:val="000000"/>
          <w:lang w:val="de-DE" w:eastAsia="de-DE"/>
        </w:rPr>
        <w:t xml:space="preserve">t die Person bei </w:t>
      </w:r>
      <w:r w:rsidR="00CB1CFA" w:rsidRPr="00CB1CFA">
        <w:rPr>
          <w:rFonts w:ascii="Arial" w:eastAsia="Times New Roman" w:hAnsi="Arial" w:cs="Times New Roman"/>
          <w:b/>
          <w:color w:val="000000"/>
          <w:lang w:val="de-DE" w:eastAsia="de-DE"/>
        </w:rPr>
        <w:t>Freizeitaktivitäten</w:t>
      </w:r>
      <w:r w:rsidR="00CB1CFA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 w:rsidRPr="006830A5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0A88DDBF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A257A9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107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09A6BE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3366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4E9147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1083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282ADB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030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00FA22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44044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057950A9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7D25E7" w14:textId="5B8024F9" w:rsidR="00A37151" w:rsidRPr="00492469" w:rsidRDefault="001243D7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23BF3F" w14:textId="73612E17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6CB3CC" w14:textId="0A8139BB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3A5FC5" w14:textId="352FDE0E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78C70F" w14:textId="60D7E6DB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13501489" w14:textId="77777777" w:rsidR="009272B1" w:rsidRDefault="009272B1" w:rsidP="00A33E85">
      <w:pPr>
        <w:spacing w:after="0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</w:p>
    <w:p w14:paraId="23A81F62" w14:textId="0E6ADF1F" w:rsidR="009272B1" w:rsidRPr="00C713FB" w:rsidRDefault="009272B1" w:rsidP="00754F4A">
      <w:pPr>
        <w:spacing w:after="120" w:line="240" w:lineRule="auto"/>
        <w:rPr>
          <w:rFonts w:ascii="Arial" w:eastAsia="Times New Roman" w:hAnsi="Arial" w:cs="Arial"/>
          <w:strike/>
          <w:color w:val="92D050"/>
          <w:lang w:val="de-DE" w:eastAsia="de-DE"/>
        </w:rPr>
      </w:pPr>
      <w:r w:rsidRPr="009272B1">
        <w:rPr>
          <w:rFonts w:ascii="Arial" w:eastAsia="Times New Roman" w:hAnsi="Arial" w:cs="Arial"/>
          <w:b/>
          <w:bCs/>
          <w:color w:val="000000"/>
          <w:lang w:val="de-DE" w:eastAsia="de-DE"/>
        </w:rPr>
        <w:t>3.5 Administrative Aufgaben</w:t>
      </w:r>
      <w:r w:rsidRPr="009272B1">
        <w:rPr>
          <w:rFonts w:ascii="Arial" w:eastAsia="Times New Roman" w:hAnsi="Arial" w:cs="Arial"/>
          <w:b/>
          <w:bCs/>
          <w:color w:val="000000"/>
          <w:lang w:val="de-DE" w:eastAsia="de-DE"/>
        </w:rPr>
        <w:br/>
      </w:r>
      <w:r w:rsidRPr="009272B1">
        <w:rPr>
          <w:rFonts w:ascii="Arial" w:eastAsia="Times New Roman" w:hAnsi="Arial" w:cs="Arial"/>
          <w:color w:val="000000"/>
          <w:lang w:val="de-DE" w:eastAsia="de-DE"/>
        </w:rPr>
        <w:t xml:space="preserve">Unterstützung bei administrativen </w:t>
      </w:r>
      <w:r>
        <w:rPr>
          <w:rFonts w:ascii="Arial" w:eastAsia="Times New Roman" w:hAnsi="Arial" w:cs="Arial"/>
          <w:color w:val="000000"/>
          <w:lang w:val="de-DE" w:eastAsia="de-DE"/>
        </w:rPr>
        <w:t>Aufgaben kann zum Beispiel d</w:t>
      </w:r>
      <w:r w:rsidR="009511B3">
        <w:rPr>
          <w:rFonts w:ascii="Arial" w:eastAsia="Times New Roman" w:hAnsi="Arial" w:cs="Arial"/>
          <w:color w:val="000000"/>
          <w:lang w:val="de-DE" w:eastAsia="de-DE"/>
        </w:rPr>
        <w:t>ie folgenden Bereiche umfassen:</w:t>
      </w:r>
    </w:p>
    <w:p w14:paraId="75715432" w14:textId="75695085" w:rsidR="00674328" w:rsidRDefault="00674328" w:rsidP="00754F4A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Allgemeine Korrespondenz</w:t>
      </w:r>
    </w:p>
    <w:p w14:paraId="4260211B" w14:textId="7CE2F082" w:rsidR="00674328" w:rsidRDefault="00674328" w:rsidP="00754F4A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Termine organisieren/koordinieren</w:t>
      </w:r>
    </w:p>
    <w:p w14:paraId="075B9B1D" w14:textId="1E646933" w:rsidR="00674328" w:rsidRPr="00674328" w:rsidRDefault="00674328" w:rsidP="00754F4A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Kontoführungen</w:t>
      </w:r>
    </w:p>
    <w:p w14:paraId="4F717DBC" w14:textId="3359CA89" w:rsidR="009272B1" w:rsidRPr="00571B46" w:rsidRDefault="009272B1" w:rsidP="00754F4A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571B46">
        <w:rPr>
          <w:rFonts w:ascii="Arial" w:eastAsia="Times New Roman" w:hAnsi="Arial" w:cs="Arial"/>
          <w:color w:val="000000"/>
          <w:lang w:val="de-DE" w:eastAsia="de-DE"/>
        </w:rPr>
        <w:t>Rechnungen</w:t>
      </w:r>
      <w:r w:rsidR="00674328">
        <w:rPr>
          <w:rFonts w:ascii="Arial" w:eastAsia="Times New Roman" w:hAnsi="Arial" w:cs="Arial"/>
          <w:color w:val="000000"/>
          <w:lang w:val="de-DE" w:eastAsia="de-DE"/>
        </w:rPr>
        <w:t xml:space="preserve"> bezahlen</w:t>
      </w:r>
    </w:p>
    <w:p w14:paraId="5C776D51" w14:textId="16BBCB67" w:rsidR="00674328" w:rsidRDefault="00674328" w:rsidP="00754F4A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Budgetberatung</w:t>
      </w:r>
    </w:p>
    <w:p w14:paraId="6CA9A061" w14:textId="3A2F762C" w:rsidR="00674328" w:rsidRDefault="00674328" w:rsidP="00754F4A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Schuldensanierung</w:t>
      </w:r>
    </w:p>
    <w:p w14:paraId="72C99393" w14:textId="18279A88" w:rsidR="00674328" w:rsidRPr="00571B46" w:rsidRDefault="00674328" w:rsidP="00754F4A">
      <w:pPr>
        <w:pStyle w:val="Listenabsatz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Rente, EL, Steuern</w:t>
      </w:r>
    </w:p>
    <w:p w14:paraId="00F4DFF8" w14:textId="77777777" w:rsidR="00D1678F" w:rsidRDefault="009272B1" w:rsidP="00754F4A">
      <w:pPr>
        <w:spacing w:before="240" w:line="240" w:lineRule="auto"/>
        <w:rPr>
          <w:rFonts w:ascii="Arial" w:eastAsia="Times New Roman" w:hAnsi="Arial" w:cs="Arial"/>
          <w:i/>
          <w:iCs/>
          <w:color w:val="000000"/>
          <w:lang w:val="de-DE" w:eastAsia="de-DE"/>
        </w:rPr>
      </w:pPr>
      <w:r w:rsidRPr="00571B46">
        <w:rPr>
          <w:rFonts w:ascii="Arial" w:eastAsia="Times New Roman" w:hAnsi="Arial" w:cs="Arial"/>
          <w:i/>
          <w:iCs/>
          <w:color w:val="000000"/>
          <w:lang w:val="de-DE" w:eastAsia="de-DE"/>
        </w:rPr>
        <w:t>Sozialdienstleistungen, welche von den zuständigen Stellen oder von Angehörigen und externen Begleitpersonen erledigt werden können, sollen hier nicht angegeben werden</w:t>
      </w:r>
      <w:r w:rsidR="00571B46">
        <w:rPr>
          <w:rFonts w:ascii="Arial" w:eastAsia="Times New Roman" w:hAnsi="Arial" w:cs="Arial"/>
          <w:i/>
          <w:iCs/>
          <w:color w:val="000000"/>
          <w:lang w:val="de-DE" w:eastAsia="de-DE"/>
        </w:rPr>
        <w:t>.</w:t>
      </w:r>
    </w:p>
    <w:p w14:paraId="7C7A343A" w14:textId="08174D15" w:rsidR="009272B1" w:rsidRPr="00D1678F" w:rsidRDefault="009272B1" w:rsidP="00754F4A">
      <w:pPr>
        <w:spacing w:line="240" w:lineRule="auto"/>
        <w:rPr>
          <w:rFonts w:ascii="Arial" w:eastAsia="Times New Roman" w:hAnsi="Arial" w:cs="Arial"/>
          <w:i/>
          <w:iCs/>
          <w:color w:val="000000"/>
          <w:lang w:val="de-DE" w:eastAsia="de-DE"/>
        </w:rPr>
      </w:pPr>
      <w:r w:rsidRPr="00571B46">
        <w:rPr>
          <w:rFonts w:ascii="Arial" w:eastAsia="Times New Roman" w:hAnsi="Arial" w:cs="Arial"/>
          <w:color w:val="000000"/>
          <w:lang w:val="de-DE" w:eastAsia="de-DE"/>
        </w:rPr>
        <w:t xml:space="preserve">Wie oft braucht die Person bei </w:t>
      </w:r>
      <w:r w:rsidRPr="00571B46">
        <w:rPr>
          <w:rFonts w:ascii="Arial" w:eastAsia="Times New Roman" w:hAnsi="Arial" w:cs="Arial"/>
          <w:b/>
          <w:bCs/>
          <w:color w:val="000000"/>
          <w:lang w:val="de-DE" w:eastAsia="de-DE"/>
        </w:rPr>
        <w:t>administrativen Aufgaben</w:t>
      </w:r>
      <w:r w:rsidRPr="00571B46">
        <w:rPr>
          <w:rFonts w:ascii="Arial" w:eastAsia="Times New Roman" w:hAnsi="Arial" w:cs="Arial"/>
          <w:color w:val="000000"/>
          <w:lang w:val="de-DE" w:eastAsia="de-DE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352EEA26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25F3AC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1369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01B4F8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48716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8883BA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843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327DAB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73081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0BCFC7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989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0262624D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8FBC03" w14:textId="20CD7AF7" w:rsidR="00A37151" w:rsidRPr="00492469" w:rsidRDefault="001243D7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2CAB82" w14:textId="0F61C42C" w:rsidR="00A37151" w:rsidRPr="00492469" w:rsidRDefault="00A37151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BC9410" w14:textId="4CFB950E" w:rsidR="00A37151" w:rsidRPr="00492469" w:rsidRDefault="00A37151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88EAC7" w14:textId="00D3FF9E" w:rsidR="00A37151" w:rsidRPr="00492469" w:rsidRDefault="00A37151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A39A47" w14:textId="4A60E2C5" w:rsidR="00A37151" w:rsidRPr="00492469" w:rsidRDefault="00A37151" w:rsidP="00571B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5EDB250E" w14:textId="77777777" w:rsidR="005C099C" w:rsidRDefault="005C099C" w:rsidP="00754F4A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val="de-DE" w:eastAsia="de-DE"/>
        </w:rPr>
      </w:pPr>
    </w:p>
    <w:p w14:paraId="51963CA4" w14:textId="1871BFE3" w:rsidR="00252A1C" w:rsidRDefault="00252A1C" w:rsidP="00754F4A">
      <w:pPr>
        <w:spacing w:after="12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252A1C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3.6 </w:t>
      </w:r>
      <w:r w:rsidR="00C713FB" w:rsidRPr="009511B3">
        <w:rPr>
          <w:rFonts w:ascii="Arial" w:eastAsia="Times New Roman" w:hAnsi="Arial" w:cs="Arial"/>
          <w:b/>
          <w:bCs/>
          <w:lang w:val="de-DE" w:eastAsia="de-DE"/>
        </w:rPr>
        <w:t>Regelverletzendes Verhalten</w:t>
      </w:r>
      <w:r w:rsidRPr="00252A1C">
        <w:rPr>
          <w:rFonts w:ascii="Arial" w:eastAsia="Times New Roman" w:hAnsi="Arial" w:cs="Arial"/>
          <w:color w:val="000000"/>
          <w:lang w:val="de-DE" w:eastAsia="de-DE"/>
        </w:rPr>
        <w:br/>
      </w:r>
      <w:r w:rsidR="00994AF5">
        <w:rPr>
          <w:rFonts w:ascii="Arial" w:eastAsia="Times New Roman" w:hAnsi="Arial" w:cs="Arial"/>
          <w:color w:val="000000"/>
          <w:lang w:val="de-DE" w:eastAsia="de-DE"/>
        </w:rPr>
        <w:t xml:space="preserve">Unterstützung beim 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Umgang mit </w:t>
      </w:r>
      <w:r w:rsidR="009511B3">
        <w:rPr>
          <w:rFonts w:ascii="Arial" w:eastAsia="Times New Roman" w:hAnsi="Arial" w:cs="Arial"/>
          <w:color w:val="000000"/>
          <w:lang w:val="de-DE" w:eastAsia="de-DE"/>
        </w:rPr>
        <w:t>regelverletzendem Verhalten</w:t>
      </w:r>
      <w:r w:rsidR="00994AF5">
        <w:rPr>
          <w:rFonts w:ascii="Arial" w:eastAsia="Times New Roman" w:hAnsi="Arial" w:cs="Arial"/>
          <w:color w:val="000000"/>
          <w:lang w:val="de-DE" w:eastAsia="de-DE"/>
        </w:rPr>
        <w:t xml:space="preserve"> innerhalb der Institu</w:t>
      </w:r>
      <w:r w:rsidR="009511B3">
        <w:rPr>
          <w:rFonts w:ascii="Arial" w:eastAsia="Times New Roman" w:hAnsi="Arial" w:cs="Arial"/>
          <w:color w:val="000000"/>
          <w:lang w:val="de-DE" w:eastAsia="de-DE"/>
        </w:rPr>
        <w:t xml:space="preserve">tion kann zum Beispiel folgende </w:t>
      </w:r>
      <w:r w:rsidR="00994AF5">
        <w:rPr>
          <w:rFonts w:ascii="Arial" w:eastAsia="Times New Roman" w:hAnsi="Arial" w:cs="Arial"/>
          <w:color w:val="000000"/>
          <w:lang w:val="de-DE" w:eastAsia="de-DE"/>
        </w:rPr>
        <w:t>Tätigkeiten umfassen</w:t>
      </w:r>
      <w:r>
        <w:rPr>
          <w:rFonts w:ascii="Arial" w:eastAsia="Times New Roman" w:hAnsi="Arial" w:cs="Arial"/>
          <w:color w:val="000000"/>
          <w:lang w:val="de-DE" w:eastAsia="de-DE"/>
        </w:rPr>
        <w:t>:</w:t>
      </w:r>
    </w:p>
    <w:p w14:paraId="6B06BF9B" w14:textId="17F48B0A" w:rsidR="0004057B" w:rsidRDefault="00252A1C" w:rsidP="00754F4A">
      <w:pPr>
        <w:pStyle w:val="Listenabsatz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252A1C">
        <w:rPr>
          <w:rFonts w:ascii="Arial" w:eastAsia="Times New Roman" w:hAnsi="Arial" w:cs="Arial"/>
          <w:color w:val="000000"/>
          <w:lang w:val="de-DE" w:eastAsia="de-DE"/>
        </w:rPr>
        <w:t>Besprechen oder Aushandeln von Regeln und Strukturen</w:t>
      </w:r>
      <w:r w:rsidR="00994AF5">
        <w:rPr>
          <w:rFonts w:ascii="Arial" w:eastAsia="Times New Roman" w:hAnsi="Arial" w:cs="Arial"/>
          <w:color w:val="000000"/>
          <w:lang w:val="de-DE" w:eastAsia="de-DE"/>
        </w:rPr>
        <w:t xml:space="preserve"> wie Hausordnung</w:t>
      </w:r>
    </w:p>
    <w:p w14:paraId="47B904FB" w14:textId="6B1378C7" w:rsidR="0004057B" w:rsidRDefault="00B93CF5" w:rsidP="00754F4A">
      <w:pPr>
        <w:pStyle w:val="Listenabsatz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 xml:space="preserve">Reflektion des </w:t>
      </w:r>
      <w:r w:rsidR="0004057B">
        <w:rPr>
          <w:rFonts w:ascii="Arial" w:eastAsia="Times New Roman" w:hAnsi="Arial" w:cs="Arial"/>
          <w:color w:val="000000"/>
          <w:lang w:val="de-DE" w:eastAsia="de-DE"/>
        </w:rPr>
        <w:t>Zusammenleben</w:t>
      </w:r>
      <w:r>
        <w:rPr>
          <w:rFonts w:ascii="Arial" w:eastAsia="Times New Roman" w:hAnsi="Arial" w:cs="Arial"/>
          <w:color w:val="000000"/>
          <w:lang w:val="de-DE" w:eastAsia="de-DE"/>
        </w:rPr>
        <w:t>s</w:t>
      </w:r>
      <w:r w:rsidR="0004057B">
        <w:rPr>
          <w:rFonts w:ascii="Arial" w:eastAsia="Times New Roman" w:hAnsi="Arial" w:cs="Arial"/>
          <w:color w:val="000000"/>
          <w:lang w:val="de-DE" w:eastAsia="de-DE"/>
        </w:rPr>
        <w:t xml:space="preserve"> in der Gruppe </w:t>
      </w:r>
    </w:p>
    <w:p w14:paraId="476862BD" w14:textId="1B86B868" w:rsidR="00252A1C" w:rsidRDefault="0004057B" w:rsidP="00754F4A">
      <w:pPr>
        <w:pStyle w:val="Listenabsatz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Umgang mit regelverletzendem Verhalten</w:t>
      </w:r>
    </w:p>
    <w:p w14:paraId="54F4788B" w14:textId="77777777" w:rsidR="0051108E" w:rsidRDefault="0051108E">
      <w:pPr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br w:type="page"/>
      </w:r>
    </w:p>
    <w:p w14:paraId="75DEC8E6" w14:textId="28AECCD3" w:rsidR="00252A1C" w:rsidRPr="00252A1C" w:rsidRDefault="00252A1C" w:rsidP="00754F4A">
      <w:pPr>
        <w:spacing w:before="24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252A1C">
        <w:rPr>
          <w:rFonts w:ascii="Arial" w:eastAsia="Times New Roman" w:hAnsi="Arial" w:cs="Arial"/>
          <w:color w:val="000000"/>
          <w:lang w:val="de-DE" w:eastAsia="de-DE"/>
        </w:rPr>
        <w:lastRenderedPageBreak/>
        <w:t>Wie oft braucht die Person beim</w:t>
      </w:r>
      <w:r w:rsidRPr="00252A1C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 Umgang mit </w:t>
      </w:r>
      <w:r w:rsidR="009511B3">
        <w:rPr>
          <w:rFonts w:ascii="Arial" w:eastAsia="Times New Roman" w:hAnsi="Arial" w:cs="Arial"/>
          <w:b/>
          <w:bCs/>
          <w:color w:val="000000"/>
          <w:lang w:val="de-DE" w:eastAsia="de-DE"/>
        </w:rPr>
        <w:t>regelverletzendem Verhalten</w:t>
      </w:r>
      <w:r w:rsidRPr="00252A1C">
        <w:rPr>
          <w:rFonts w:ascii="Arial" w:eastAsia="Times New Roman" w:hAnsi="Arial" w:cs="Arial"/>
          <w:color w:val="000000"/>
          <w:lang w:val="de-DE" w:eastAsia="de-DE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761C7A" w:rsidRPr="008917B4" w14:paraId="6D4AFBD3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87DC8C" w14:textId="77777777" w:rsidR="00761C7A" w:rsidRPr="008917B4" w:rsidRDefault="007843AC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13325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7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61C7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61C7A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24CD4A" w14:textId="77777777" w:rsidR="00761C7A" w:rsidRPr="008917B4" w:rsidRDefault="007843AC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2037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7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61C7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61C7A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E44EF8" w14:textId="77777777" w:rsidR="00761C7A" w:rsidRPr="008917B4" w:rsidRDefault="007843AC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4021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7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61C7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61C7A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B67E0C" w14:textId="77777777" w:rsidR="00761C7A" w:rsidRPr="008917B4" w:rsidRDefault="007843AC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1412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7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61C7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61C7A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0E7929" w14:textId="77777777" w:rsidR="00761C7A" w:rsidRPr="008917B4" w:rsidRDefault="007843AC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5397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7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61C7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761C7A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2C28A53B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ABB700" w14:textId="54A335E7" w:rsidR="00A37151" w:rsidRPr="00492469" w:rsidRDefault="001243D7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9863D4" w14:textId="39D39E38" w:rsidR="00A37151" w:rsidRPr="00492469" w:rsidRDefault="00A37151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3A73FD" w14:textId="19E13DE2" w:rsidR="00A37151" w:rsidRPr="00492469" w:rsidRDefault="00A37151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807EB0" w14:textId="0635D1C2" w:rsidR="00A37151" w:rsidRPr="00492469" w:rsidRDefault="00A37151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88EE3D" w14:textId="3547220A" w:rsidR="00A37151" w:rsidRPr="00492469" w:rsidRDefault="00A37151" w:rsidP="00507F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7F8B8BE6" w14:textId="77777777" w:rsidR="00A33E85" w:rsidRDefault="00A33E85" w:rsidP="00A33E85">
      <w:pPr>
        <w:spacing w:after="0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</w:p>
    <w:p w14:paraId="4B13FEB1" w14:textId="7905965A" w:rsidR="00492469" w:rsidRDefault="00492469" w:rsidP="008731F9">
      <w:pPr>
        <w:rPr>
          <w:rFonts w:ascii="Arial" w:eastAsia="Times New Roman" w:hAnsi="Arial" w:cs="Arial"/>
          <w:color w:val="FF0000"/>
          <w:lang w:eastAsia="de-CH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t>4. Sicherheit und Stabilität</w:t>
      </w:r>
    </w:p>
    <w:p w14:paraId="02FA6AA0" w14:textId="1A5D39FC" w:rsidR="00B93CF5" w:rsidRDefault="008731F9" w:rsidP="00AA703A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b/>
          <w:bCs/>
          <w:color w:val="000000"/>
          <w:lang w:val="de-DE" w:eastAsia="de-DE"/>
        </w:rPr>
        <w:t>4.1</w:t>
      </w:r>
      <w:r w:rsidR="00492469"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 Betreuung in der Nacht</w:t>
      </w:r>
    </w:p>
    <w:p w14:paraId="10CF9B15" w14:textId="1B5BEDF3" w:rsidR="00B93CF5" w:rsidRDefault="00B93CF5" w:rsidP="00754F4A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 xml:space="preserve">Die Leistungen der Nachtbetreuung beginnen mit der </w:t>
      </w:r>
      <w:r w:rsidR="00637F11">
        <w:rPr>
          <w:rFonts w:ascii="Arial" w:eastAsia="Times New Roman" w:hAnsi="Arial" w:cs="Times New Roman"/>
          <w:color w:val="000000"/>
          <w:lang w:val="de-DE" w:eastAsia="de-DE"/>
        </w:rPr>
        <w:t xml:space="preserve">vereinbarten </w:t>
      </w:r>
      <w:r>
        <w:rPr>
          <w:rFonts w:ascii="Arial" w:eastAsia="Times New Roman" w:hAnsi="Arial" w:cs="Times New Roman"/>
          <w:color w:val="000000"/>
          <w:lang w:val="de-DE" w:eastAsia="de-DE"/>
        </w:rPr>
        <w:t>Nachtruhe.</w:t>
      </w:r>
    </w:p>
    <w:p w14:paraId="077D36B8" w14:textId="77777777" w:rsidR="00B93CF5" w:rsidRDefault="00B93CF5" w:rsidP="00754F4A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</w:p>
    <w:p w14:paraId="69A8EC42" w14:textId="29986840" w:rsidR="00B93CF5" w:rsidRDefault="00B93CF5" w:rsidP="00754F4A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 xml:space="preserve">Der Unterstützungsbedarf wird mit zwei Fragen erfasst: Erstens nach der Art der </w:t>
      </w:r>
      <w:r w:rsidR="001243D7">
        <w:rPr>
          <w:rFonts w:ascii="Arial" w:eastAsia="Times New Roman" w:hAnsi="Arial" w:cs="Times New Roman"/>
          <w:color w:val="000000"/>
          <w:lang w:val="de-DE" w:eastAsia="de-DE"/>
        </w:rPr>
        <w:t xml:space="preserve">Unterstützung 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und zweitens nach der Häufigkeit der </w:t>
      </w:r>
      <w:r w:rsidR="001243D7">
        <w:rPr>
          <w:rFonts w:ascii="Arial" w:eastAsia="Times New Roman" w:hAnsi="Arial" w:cs="Times New Roman"/>
          <w:color w:val="000000"/>
          <w:lang w:val="de-DE" w:eastAsia="de-DE"/>
        </w:rPr>
        <w:t>Unterstützung</w:t>
      </w:r>
      <w:r>
        <w:rPr>
          <w:rFonts w:ascii="Arial" w:eastAsia="Times New Roman" w:hAnsi="Arial" w:cs="Times New Roman"/>
          <w:color w:val="000000"/>
          <w:lang w:val="de-DE" w:eastAsia="de-DE"/>
        </w:rPr>
        <w:t>.</w:t>
      </w:r>
    </w:p>
    <w:p w14:paraId="339FB42B" w14:textId="77777777" w:rsidR="00B93CF5" w:rsidRDefault="00B93CF5" w:rsidP="00754F4A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</w:p>
    <w:p w14:paraId="07AD66B2" w14:textId="379F05AB" w:rsidR="00492469" w:rsidRDefault="00492469" w:rsidP="00754F4A">
      <w:pPr>
        <w:spacing w:after="0" w:line="240" w:lineRule="auto"/>
        <w:rPr>
          <w:rFonts w:ascii="Arial" w:eastAsia="Times New Roman" w:hAnsi="Arial" w:cs="Times New Roman"/>
          <w:i/>
          <w:iCs/>
          <w:color w:val="000000"/>
          <w:lang w:val="de-DE" w:eastAsia="de-DE"/>
        </w:rPr>
      </w:pPr>
      <w:r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a) Welche Art von Betreuung braucht die </w:t>
      </w:r>
      <w:r w:rsidR="00776881">
        <w:rPr>
          <w:rFonts w:ascii="Arial" w:eastAsia="Times New Roman" w:hAnsi="Arial" w:cs="Times New Roman"/>
          <w:b/>
          <w:color w:val="000000"/>
          <w:lang w:val="de-DE" w:eastAsia="de-DE"/>
        </w:rPr>
        <w:t>Person in der Nacht?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492469">
        <w:rPr>
          <w:rFonts w:ascii="Arial" w:eastAsia="Times New Roman" w:hAnsi="Arial" w:cs="Times New Roman"/>
          <w:i/>
          <w:iCs/>
          <w:color w:val="000000"/>
          <w:lang w:val="de-DE" w:eastAsia="de-DE"/>
        </w:rPr>
        <w:t>Bitte geben Sie hier an, was die Person braucht, nicht was das vorhandene Angebot ist (d.h. wenn jemand</w:t>
      </w:r>
      <w:r w:rsidR="00B93CF5">
        <w:rPr>
          <w:rFonts w:ascii="Arial" w:eastAsia="Times New Roman" w:hAnsi="Arial" w:cs="Times New Roman"/>
          <w:i/>
          <w:iCs/>
          <w:color w:val="000000"/>
          <w:lang w:val="de-DE" w:eastAsia="de-DE"/>
        </w:rPr>
        <w:t xml:space="preserve"> beispielsweise</w:t>
      </w:r>
      <w:r w:rsidRPr="00492469">
        <w:rPr>
          <w:rFonts w:ascii="Arial" w:eastAsia="Times New Roman" w:hAnsi="Arial" w:cs="Times New Roman"/>
          <w:i/>
          <w:iCs/>
          <w:color w:val="000000"/>
          <w:lang w:val="de-DE" w:eastAsia="de-DE"/>
        </w:rPr>
        <w:t xml:space="preserve"> in einer Wohngruppe mit Nachtwache wohnt, selbst aber nur ein Nachtpikett benötigt, dann kreuzen Sie bitte "Nachtpikett" an).</w:t>
      </w:r>
    </w:p>
    <w:p w14:paraId="0FE5E963" w14:textId="77777777" w:rsidR="00B93CF5" w:rsidRPr="00AA703A" w:rsidRDefault="00B93CF5" w:rsidP="00AA703A">
      <w:p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</w:p>
    <w:tbl>
      <w:tblPr>
        <w:tblW w:w="9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252"/>
        <w:gridCol w:w="2251"/>
        <w:gridCol w:w="2252"/>
      </w:tblGrid>
      <w:tr w:rsidR="00B93CF5" w:rsidRPr="00492469" w14:paraId="114B3F73" w14:textId="77777777" w:rsidTr="007B2457">
        <w:trPr>
          <w:trHeight w:val="45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495EC8" w14:textId="64E439FD" w:rsidR="00492469" w:rsidRPr="00492469" w:rsidRDefault="007843AC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83217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8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7688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492469"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keine Nachtbetreuung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C5E742" w14:textId="3C8B3648" w:rsidR="00492469" w:rsidRPr="00492469" w:rsidRDefault="007843AC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15989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8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7688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0B3793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Nacht</w:t>
            </w:r>
            <w:r w:rsidR="00492469"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bereitschaft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45CF8F" w14:textId="7A2CE93E" w:rsidR="00492469" w:rsidRPr="00492469" w:rsidRDefault="007843AC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240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8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7688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492469"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Nachtpikett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3848BD" w14:textId="59502360" w:rsidR="00492469" w:rsidRPr="00492469" w:rsidRDefault="007843AC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3417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8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77688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492469" w:rsidRPr="0049246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Nachtwache</w:t>
            </w:r>
          </w:p>
        </w:tc>
      </w:tr>
      <w:tr w:rsidR="0090194B" w:rsidRPr="00492469" w14:paraId="28E7BECC" w14:textId="77777777" w:rsidTr="007B2457">
        <w:trPr>
          <w:trHeight w:val="135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C884" w14:textId="7AACE3D9" w:rsidR="0090194B" w:rsidRPr="00492469" w:rsidRDefault="0090194B" w:rsidP="001243D7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Die Person benötigt keine </w:t>
            </w:r>
            <w:r w:rsidR="001243D7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Unterstützung</w:t>
            </w:r>
            <w:r w:rsidR="001243D7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in der Nacht.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2A1A" w14:textId="4FAAAA5A" w:rsidR="0090194B" w:rsidRPr="00492469" w:rsidRDefault="0090194B" w:rsidP="00A3715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Die P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erson benötigt eine Nachtbereit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schaft, d.h. die B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egleitp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erson ist telefonisch erreichbar.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D920" w14:textId="25582AEA" w:rsidR="0090194B" w:rsidRPr="00492469" w:rsidRDefault="0090194B" w:rsidP="0090194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Die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Person benötigt ein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Nachtpikett, d.h. die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Begleit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person muss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vor Ort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schlafen.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6483" w14:textId="07BECDB3" w:rsidR="0090194B" w:rsidRPr="00492469" w:rsidRDefault="0090194B" w:rsidP="0090194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Die Person benötigt eine Nachtwache, d.h. die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Begleit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per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son muss vor Ort und wach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sein.</w:t>
            </w:r>
          </w:p>
        </w:tc>
      </w:tr>
    </w:tbl>
    <w:p w14:paraId="7902517B" w14:textId="77777777" w:rsidR="00AA703A" w:rsidRDefault="00AA703A" w:rsidP="00492469">
      <w:pPr>
        <w:spacing w:after="0" w:line="240" w:lineRule="auto"/>
        <w:rPr>
          <w:rFonts w:ascii="Arial" w:eastAsia="Times New Roman" w:hAnsi="Arial" w:cs="Arial"/>
          <w:color w:val="FF0000"/>
          <w:lang w:eastAsia="de-CH"/>
        </w:rPr>
      </w:pPr>
    </w:p>
    <w:p w14:paraId="5FFCCC83" w14:textId="5E2176A4" w:rsidR="00492469" w:rsidRPr="005E07B3" w:rsidRDefault="00492469" w:rsidP="00492469">
      <w:pPr>
        <w:spacing w:after="0" w:line="240" w:lineRule="auto"/>
        <w:rPr>
          <w:rFonts w:ascii="Arial" w:eastAsia="Times New Roman" w:hAnsi="Arial" w:cs="Times New Roman"/>
          <w:b/>
          <w:color w:val="000000"/>
          <w:lang w:val="de-DE" w:eastAsia="de-DE"/>
        </w:rPr>
      </w:pPr>
      <w:r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b) Wie oft braucht die Person </w:t>
      </w:r>
      <w:r w:rsidR="00B93CF5"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 xml:space="preserve">Betreuung </w:t>
      </w:r>
      <w:r w:rsidRPr="005E07B3">
        <w:rPr>
          <w:rFonts w:ascii="Arial" w:eastAsia="Times New Roman" w:hAnsi="Arial" w:cs="Times New Roman"/>
          <w:b/>
          <w:color w:val="000000"/>
          <w:lang w:val="de-DE" w:eastAsia="de-DE"/>
        </w:rPr>
        <w:t>in der Nacht?</w:t>
      </w:r>
    </w:p>
    <w:p w14:paraId="5DC1FFCA" w14:textId="2CDABA15" w:rsidR="00B93CF5" w:rsidRDefault="00B93CF5" w:rsidP="00754F4A">
      <w:pPr>
        <w:spacing w:after="0" w:line="240" w:lineRule="auto"/>
        <w:rPr>
          <w:rFonts w:ascii="Arial" w:eastAsia="Times New Roman" w:hAnsi="Arial" w:cs="Times New Roman"/>
          <w:i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Betreuung wird umfassend verstanden, dazu gehören sowohl </w:t>
      </w:r>
      <w:r w:rsidRPr="009511B3">
        <w:rPr>
          <w:rFonts w:ascii="Arial" w:eastAsia="Times New Roman" w:hAnsi="Arial" w:cs="Times New Roman"/>
          <w:lang w:val="de-DE" w:eastAsia="de-DE"/>
        </w:rPr>
        <w:t xml:space="preserve">direkte </w:t>
      </w:r>
      <w:r>
        <w:rPr>
          <w:rFonts w:ascii="Arial" w:eastAsia="Times New Roman" w:hAnsi="Arial" w:cs="Times New Roman"/>
          <w:lang w:val="de-DE" w:eastAsia="de-DE"/>
        </w:rPr>
        <w:t xml:space="preserve">Interventionen als auch Sicherheitsmassnahmen zur </w:t>
      </w:r>
      <w:r w:rsidR="00923F63">
        <w:rPr>
          <w:rFonts w:ascii="Arial" w:eastAsia="Times New Roman" w:hAnsi="Arial" w:cs="Times New Roman"/>
          <w:lang w:val="de-DE" w:eastAsia="de-DE"/>
        </w:rPr>
        <w:t xml:space="preserve">Beaufsichtigung </w:t>
      </w:r>
      <w:r>
        <w:rPr>
          <w:rFonts w:ascii="Arial" w:eastAsia="Times New Roman" w:hAnsi="Arial" w:cs="Times New Roman"/>
          <w:lang w:val="de-DE" w:eastAsia="de-DE"/>
        </w:rPr>
        <w:t xml:space="preserve">der Person. Individuell notwendige Kontrollgänge </w:t>
      </w:r>
      <w:r w:rsidR="004F3014">
        <w:rPr>
          <w:rFonts w:ascii="Arial" w:eastAsia="Times New Roman" w:hAnsi="Arial" w:cs="Times New Roman"/>
          <w:lang w:val="de-DE" w:eastAsia="de-DE"/>
        </w:rPr>
        <w:t>werden hier folglich erfasst</w:t>
      </w:r>
      <w:r>
        <w:rPr>
          <w:rFonts w:ascii="Arial" w:eastAsia="Times New Roman" w:hAnsi="Arial" w:cs="Times New Roman"/>
          <w:lang w:val="de-DE" w:eastAsia="de-DE"/>
        </w:rPr>
        <w:t>, nicht aber routinemässige, konzeptionell vorgesehene</w:t>
      </w:r>
      <w:r w:rsidR="004F3014">
        <w:rPr>
          <w:rFonts w:ascii="Arial" w:eastAsia="Times New Roman" w:hAnsi="Arial" w:cs="Times New Roman"/>
          <w:lang w:val="de-DE" w:eastAsia="de-DE"/>
        </w:rPr>
        <w:t xml:space="preserve"> Kontrollgänge der Nachtwache/</w:t>
      </w:r>
      <w:r>
        <w:rPr>
          <w:rFonts w:ascii="Arial" w:eastAsia="Times New Roman" w:hAnsi="Arial" w:cs="Times New Roman"/>
          <w:lang w:val="de-DE" w:eastAsia="de-DE"/>
        </w:rPr>
        <w:t>des Nachtpiketts.</w:t>
      </w:r>
    </w:p>
    <w:p w14:paraId="78541AC3" w14:textId="77777777" w:rsidR="008731F9" w:rsidRPr="00E33739" w:rsidRDefault="008731F9" w:rsidP="00E33739">
      <w:pPr>
        <w:spacing w:after="0" w:line="240" w:lineRule="auto"/>
        <w:rPr>
          <w:rFonts w:ascii="Arial" w:eastAsia="Times New Roman" w:hAnsi="Arial" w:cs="Times New Roman"/>
          <w:i/>
          <w:color w:val="000000"/>
          <w:lang w:val="de-DE" w:eastAsia="de-DE"/>
        </w:rPr>
      </w:pP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11A1DD48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BCEAE7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446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8C8227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30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69CAA9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5818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90B3F3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79049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54432C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65981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2DAEDB36" w14:textId="77777777" w:rsidTr="007B2457">
        <w:trPr>
          <w:trHeight w:val="32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52C2DB" w14:textId="1516C820" w:rsidR="00A37151" w:rsidRPr="00492469" w:rsidRDefault="001243D7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0A004E" w14:textId="6DC45081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BAABBE" w14:textId="0ED043AC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5B7828" w14:textId="0FBE0C4A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Nacht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1D7218" w14:textId="1C2CEDCF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pro Nacht</w:t>
            </w:r>
          </w:p>
        </w:tc>
      </w:tr>
    </w:tbl>
    <w:p w14:paraId="61B533A5" w14:textId="77777777" w:rsidR="00FA62C5" w:rsidRDefault="00FA62C5" w:rsidP="00492469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</w:p>
    <w:p w14:paraId="278C2DD8" w14:textId="2BAFA98E" w:rsidR="00F553A1" w:rsidRDefault="00492469" w:rsidP="00754F4A">
      <w:pPr>
        <w:spacing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  <w:t xml:space="preserve">5. </w:t>
      </w:r>
      <w:r w:rsidR="00C559A3" w:rsidRPr="009511B3">
        <w:rPr>
          <w:rFonts w:ascii="Arial" w:eastAsia="Times New Roman" w:hAnsi="Arial" w:cs="Times New Roman"/>
          <w:b/>
          <w:bCs/>
          <w:sz w:val="24"/>
          <w:szCs w:val="24"/>
          <w:u w:val="single"/>
          <w:lang w:val="de-DE" w:eastAsia="de-DE"/>
        </w:rPr>
        <w:t>Psychische Beeinträchtigungen und herausfordernde Verhaltensweisen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="00377C24" w:rsidRPr="00377C24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5.1 </w:t>
      </w:r>
      <w:r w:rsidR="00C559A3" w:rsidRPr="009511B3">
        <w:rPr>
          <w:rFonts w:ascii="Arial" w:eastAsia="Times New Roman" w:hAnsi="Arial" w:cs="Arial"/>
          <w:b/>
          <w:bCs/>
          <w:lang w:val="de-DE" w:eastAsia="de-DE"/>
        </w:rPr>
        <w:t>Sucht</w:t>
      </w:r>
      <w:r w:rsidR="00377C24" w:rsidRPr="00377C24">
        <w:rPr>
          <w:rFonts w:ascii="Arial" w:eastAsia="Times New Roman" w:hAnsi="Arial" w:cs="Arial"/>
          <w:b/>
          <w:bCs/>
          <w:color w:val="000000"/>
          <w:lang w:val="de-DE" w:eastAsia="de-DE"/>
        </w:rPr>
        <w:br/>
      </w:r>
      <w:r w:rsidR="00F553A1" w:rsidRPr="00377C24">
        <w:rPr>
          <w:rFonts w:ascii="Arial" w:eastAsia="Times New Roman" w:hAnsi="Arial" w:cs="Arial"/>
          <w:color w:val="000000"/>
          <w:lang w:val="de-DE" w:eastAsia="de-DE"/>
        </w:rPr>
        <w:t>Unterstützung im Umgang mit einer Suchterkrankung</w:t>
      </w:r>
      <w:r w:rsidR="00F553A1">
        <w:rPr>
          <w:rFonts w:ascii="Arial" w:eastAsia="Times New Roman" w:hAnsi="Arial" w:cs="Arial"/>
          <w:color w:val="000000"/>
          <w:lang w:val="de-DE" w:eastAsia="de-DE"/>
        </w:rPr>
        <w:t xml:space="preserve"> oder mit </w:t>
      </w:r>
      <w:r w:rsidR="00F553A1" w:rsidRPr="00377C24">
        <w:rPr>
          <w:rFonts w:ascii="Arial" w:eastAsia="Times New Roman" w:hAnsi="Arial" w:cs="Arial"/>
          <w:color w:val="000000"/>
          <w:lang w:val="de-DE" w:eastAsia="de-DE"/>
        </w:rPr>
        <w:t xml:space="preserve">Suchtverhalten </w:t>
      </w:r>
      <w:r w:rsidR="00F553A1">
        <w:rPr>
          <w:rFonts w:ascii="Arial" w:eastAsia="Times New Roman" w:hAnsi="Arial" w:cs="Arial"/>
          <w:color w:val="000000"/>
          <w:lang w:val="de-DE" w:eastAsia="de-DE"/>
        </w:rPr>
        <w:t>(z.B. Abhängigkeit von einer Substanz, TV- oder PC-Sucht, Spielsucht</w:t>
      </w:r>
      <w:r w:rsidR="00D97322">
        <w:rPr>
          <w:rFonts w:ascii="Arial" w:eastAsia="Times New Roman" w:hAnsi="Arial" w:cs="Arial"/>
          <w:color w:val="000000"/>
          <w:lang w:val="de-DE" w:eastAsia="de-DE"/>
        </w:rPr>
        <w:t xml:space="preserve">, </w:t>
      </w:r>
      <w:r w:rsidR="00021DC3">
        <w:rPr>
          <w:rFonts w:ascii="Arial" w:eastAsia="Times New Roman" w:hAnsi="Arial" w:cs="Arial"/>
          <w:color w:val="000000"/>
          <w:lang w:val="de-DE" w:eastAsia="de-DE"/>
        </w:rPr>
        <w:t>Essstörungen</w:t>
      </w:r>
      <w:r w:rsidR="00F553A1">
        <w:rPr>
          <w:rFonts w:ascii="Arial" w:eastAsia="Times New Roman" w:hAnsi="Arial" w:cs="Arial"/>
          <w:color w:val="000000"/>
          <w:lang w:val="de-DE" w:eastAsia="de-DE"/>
        </w:rPr>
        <w:t xml:space="preserve"> etc.) kann zum Beispiel folgende Tätigkeiten umfassen: </w:t>
      </w:r>
    </w:p>
    <w:p w14:paraId="47C77A74" w14:textId="77777777" w:rsidR="00F553A1" w:rsidRPr="00E33739" w:rsidRDefault="00F553A1" w:rsidP="00754F4A">
      <w:pPr>
        <w:pStyle w:val="Listenabsatz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377C24">
        <w:rPr>
          <w:rFonts w:ascii="Arial" w:eastAsia="Times New Roman" w:hAnsi="Arial" w:cs="Arial"/>
          <w:color w:val="000000"/>
          <w:lang w:val="de-DE" w:eastAsia="de-DE"/>
        </w:rPr>
        <w:t>Eingreifen bei akuter Gesundheitsgefährdung</w:t>
      </w:r>
    </w:p>
    <w:p w14:paraId="4AB19CD1" w14:textId="77777777" w:rsidR="00F553A1" w:rsidRPr="00CB05A7" w:rsidRDefault="00F553A1" w:rsidP="00754F4A">
      <w:pPr>
        <w:pStyle w:val="Listenabsatz"/>
        <w:numPr>
          <w:ilvl w:val="0"/>
          <w:numId w:val="27"/>
        </w:numPr>
        <w:spacing w:line="240" w:lineRule="auto"/>
        <w:rPr>
          <w:lang w:val="de-DE" w:eastAsia="de-DE"/>
        </w:rPr>
      </w:pPr>
      <w:r w:rsidRPr="00377C24">
        <w:rPr>
          <w:rFonts w:ascii="Arial" w:eastAsia="Times New Roman" w:hAnsi="Arial" w:cs="Arial"/>
          <w:color w:val="000000"/>
          <w:lang w:val="de-DE" w:eastAsia="de-DE"/>
        </w:rPr>
        <w:t>Überwachung des Konsums und des Verhalten</w:t>
      </w:r>
      <w:r>
        <w:rPr>
          <w:rFonts w:ascii="Arial" w:eastAsia="Times New Roman" w:hAnsi="Arial" w:cs="Arial"/>
          <w:color w:val="000000"/>
          <w:lang w:val="de-DE" w:eastAsia="de-DE"/>
        </w:rPr>
        <w:t>s</w:t>
      </w:r>
      <w:r w:rsidRPr="00E33739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</w:p>
    <w:p w14:paraId="7D0F72C8" w14:textId="77777777" w:rsidR="00776881" w:rsidRPr="00776881" w:rsidRDefault="00F553A1" w:rsidP="00754F4A">
      <w:pPr>
        <w:pStyle w:val="Listenabsatz"/>
        <w:numPr>
          <w:ilvl w:val="0"/>
          <w:numId w:val="27"/>
        </w:numPr>
        <w:spacing w:line="240" w:lineRule="auto"/>
        <w:rPr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Gespräche über die Sucht</w:t>
      </w:r>
    </w:p>
    <w:p w14:paraId="70D60181" w14:textId="51241D94" w:rsidR="00313505" w:rsidRPr="00D1678F" w:rsidRDefault="00F553A1" w:rsidP="00754F4A">
      <w:pPr>
        <w:pStyle w:val="Listenabsatz"/>
        <w:numPr>
          <w:ilvl w:val="0"/>
          <w:numId w:val="27"/>
        </w:numPr>
        <w:spacing w:line="240" w:lineRule="auto"/>
        <w:ind w:left="714" w:hanging="357"/>
        <w:rPr>
          <w:lang w:val="de-DE" w:eastAsia="de-DE"/>
        </w:rPr>
      </w:pPr>
      <w:r w:rsidRPr="00776881">
        <w:rPr>
          <w:rFonts w:ascii="Arial" w:eastAsia="Times New Roman" w:hAnsi="Arial" w:cs="Arial"/>
          <w:color w:val="000000"/>
          <w:lang w:val="de-DE" w:eastAsia="de-DE"/>
        </w:rPr>
        <w:t>Suchtprävention</w:t>
      </w:r>
    </w:p>
    <w:p w14:paraId="2DC535B0" w14:textId="77777777" w:rsidR="00B23C86" w:rsidRDefault="00377C24" w:rsidP="00B23C86">
      <w:pPr>
        <w:spacing w:after="6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 xml:space="preserve">Wie oft braucht die Person im </w:t>
      </w:r>
      <w:r w:rsidRPr="00E33739">
        <w:rPr>
          <w:rFonts w:ascii="Arial" w:eastAsia="Times New Roman" w:hAnsi="Arial" w:cs="Arial"/>
          <w:b/>
          <w:color w:val="000000"/>
          <w:lang w:val="de-DE" w:eastAsia="de-DE"/>
        </w:rPr>
        <w:t xml:space="preserve">Umgang mit </w:t>
      </w:r>
      <w:r w:rsidRPr="007E5A3F">
        <w:rPr>
          <w:rFonts w:ascii="Arial" w:eastAsia="Times New Roman" w:hAnsi="Arial" w:cs="Arial"/>
          <w:b/>
          <w:color w:val="000000"/>
          <w:lang w:val="de-DE" w:eastAsia="de-DE"/>
        </w:rPr>
        <w:t xml:space="preserve">Sucht </w:t>
      </w:r>
      <w:r>
        <w:rPr>
          <w:rFonts w:ascii="Arial" w:eastAsia="Times New Roman" w:hAnsi="Arial" w:cs="Arial"/>
          <w:color w:val="000000"/>
          <w:lang w:val="de-DE" w:eastAsia="de-DE"/>
        </w:rPr>
        <w:t>Unterstützung?</w:t>
      </w:r>
    </w:p>
    <w:tbl>
      <w:tblPr>
        <w:tblW w:w="9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B23C86" w:rsidRPr="008917B4" w14:paraId="30DA70EA" w14:textId="77777777" w:rsidTr="00B23C86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1BFB5E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3254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86F83F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511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EE8472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0990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5BE80D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31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E1FE03" w14:textId="77777777" w:rsidR="00B23C86" w:rsidRPr="008917B4" w:rsidRDefault="007843AC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0162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8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23C8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23C8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B23C86" w:rsidRPr="00492469" w14:paraId="3F68DB3C" w14:textId="77777777" w:rsidTr="00B23C86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2A80D9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9DD561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0FCE31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66137A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061BE5" w14:textId="77777777" w:rsidR="00B23C86" w:rsidRPr="00492469" w:rsidRDefault="00B23C86" w:rsidP="00B23C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31E2803D" w14:textId="77777777" w:rsidR="00B23C86" w:rsidRDefault="00B23C86">
      <w:pPr>
        <w:rPr>
          <w:rFonts w:ascii="Arial" w:eastAsia="Times New Roman" w:hAnsi="Arial" w:cs="Times New Roman"/>
          <w:b/>
          <w:bCs/>
          <w:lang w:val="de-DE" w:eastAsia="de-DE"/>
        </w:rPr>
      </w:pPr>
      <w:r>
        <w:rPr>
          <w:rFonts w:ascii="Arial" w:eastAsia="Times New Roman" w:hAnsi="Arial" w:cs="Times New Roman"/>
          <w:b/>
          <w:bCs/>
          <w:lang w:val="de-DE" w:eastAsia="de-DE"/>
        </w:rPr>
        <w:br w:type="page"/>
      </w:r>
    </w:p>
    <w:p w14:paraId="06FF3394" w14:textId="651ECF94" w:rsidR="00E33739" w:rsidRDefault="00492469" w:rsidP="00754F4A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 w:rsidRPr="001D56BD">
        <w:rPr>
          <w:rFonts w:ascii="Arial" w:eastAsia="Times New Roman" w:hAnsi="Arial" w:cs="Times New Roman"/>
          <w:b/>
          <w:bCs/>
          <w:lang w:val="de-DE" w:eastAsia="de-DE"/>
        </w:rPr>
        <w:lastRenderedPageBreak/>
        <w:t>5.2 Nähe und Distanz</w:t>
      </w:r>
      <w:r w:rsidRPr="001D56BD">
        <w:rPr>
          <w:rFonts w:ascii="Arial" w:eastAsia="Times New Roman" w:hAnsi="Arial" w:cs="Times New Roman"/>
          <w:lang w:val="de-DE" w:eastAsia="de-DE"/>
        </w:rPr>
        <w:br/>
      </w:r>
      <w:r w:rsidR="00E33739">
        <w:rPr>
          <w:rFonts w:ascii="Arial" w:eastAsia="Times New Roman" w:hAnsi="Arial" w:cs="Times New Roman"/>
          <w:lang w:val="de-DE" w:eastAsia="de-DE"/>
        </w:rPr>
        <w:t>Zur</w:t>
      </w:r>
      <w:r w:rsidR="00E33739" w:rsidRPr="001D56BD">
        <w:rPr>
          <w:rFonts w:ascii="Arial" w:eastAsia="Times New Roman" w:hAnsi="Arial" w:cs="Times New Roman"/>
          <w:lang w:val="de-DE" w:eastAsia="de-DE"/>
        </w:rPr>
        <w:t xml:space="preserve"> Unterstützung bei der angemessenen Gestaltung von Nähe und Distanz zu anderen</w:t>
      </w:r>
      <w:r w:rsidR="00B04E01">
        <w:rPr>
          <w:rFonts w:ascii="Arial" w:eastAsia="Times New Roman" w:hAnsi="Arial" w:cs="Times New Roman"/>
          <w:lang w:val="de-DE" w:eastAsia="de-DE"/>
        </w:rPr>
        <w:t xml:space="preserve"> Personen</w:t>
      </w:r>
      <w:r w:rsidR="00E33739">
        <w:rPr>
          <w:rFonts w:ascii="Arial" w:eastAsia="Times New Roman" w:hAnsi="Arial" w:cs="Times New Roman"/>
          <w:lang w:val="de-DE" w:eastAsia="de-DE"/>
        </w:rPr>
        <w:t xml:space="preserve"> können zum Beispiel folgende </w:t>
      </w:r>
      <w:r w:rsidR="009511B3">
        <w:rPr>
          <w:rFonts w:ascii="Arial" w:eastAsia="Times New Roman" w:hAnsi="Arial" w:cs="Times New Roman"/>
          <w:lang w:val="de-DE" w:eastAsia="de-DE"/>
        </w:rPr>
        <w:t>T</w:t>
      </w:r>
      <w:r w:rsidR="00E33739">
        <w:rPr>
          <w:rFonts w:ascii="Arial" w:eastAsia="Times New Roman" w:hAnsi="Arial" w:cs="Times New Roman"/>
          <w:lang w:val="de-DE" w:eastAsia="de-DE"/>
        </w:rPr>
        <w:t>ätigkeiten gehören:</w:t>
      </w:r>
      <w:r w:rsidR="00E33739" w:rsidRPr="001D56BD">
        <w:rPr>
          <w:rFonts w:ascii="Arial" w:eastAsia="Times New Roman" w:hAnsi="Arial" w:cs="Times New Roman"/>
          <w:lang w:val="de-DE" w:eastAsia="de-DE"/>
        </w:rPr>
        <w:t xml:space="preserve"> </w:t>
      </w:r>
    </w:p>
    <w:p w14:paraId="076A6C4B" w14:textId="6C412A14" w:rsidR="00E33739" w:rsidRPr="004D5340" w:rsidRDefault="00E33739" w:rsidP="00754F4A">
      <w:pPr>
        <w:pStyle w:val="Listenabsatz"/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207269">
        <w:rPr>
          <w:rFonts w:ascii="Arial" w:eastAsia="Times New Roman" w:hAnsi="Arial" w:cs="Times New Roman"/>
          <w:lang w:val="de-DE" w:eastAsia="de-DE"/>
        </w:rPr>
        <w:t>Eingreifen bei ungebührlicher Nähe oder anstössigem Verhalten gegenüber Drittpersonen</w:t>
      </w:r>
    </w:p>
    <w:p w14:paraId="18C91D37" w14:textId="0279A478" w:rsidR="00E33739" w:rsidRPr="00C559A3" w:rsidRDefault="00E33739" w:rsidP="00754F4A">
      <w:pPr>
        <w:pStyle w:val="Listenabsatz"/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207269">
        <w:rPr>
          <w:rFonts w:ascii="Arial" w:eastAsia="Times New Roman" w:hAnsi="Arial" w:cs="Times New Roman"/>
          <w:lang w:val="de-DE" w:eastAsia="de-DE"/>
        </w:rPr>
        <w:t>Reflexion von Situationen und Vorfällen</w:t>
      </w:r>
      <w:r w:rsidR="00811BA2">
        <w:rPr>
          <w:rFonts w:ascii="Arial" w:eastAsia="Times New Roman" w:hAnsi="Arial" w:cs="Times New Roman"/>
          <w:lang w:val="de-DE" w:eastAsia="de-DE"/>
        </w:rPr>
        <w:t xml:space="preserve"> mit der Person</w:t>
      </w:r>
    </w:p>
    <w:p w14:paraId="46848AD7" w14:textId="3B83CB9E" w:rsidR="00C559A3" w:rsidRPr="00811BA2" w:rsidRDefault="00C559A3" w:rsidP="00754F4A">
      <w:pPr>
        <w:pStyle w:val="Listenabsatz"/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811BA2">
        <w:rPr>
          <w:rFonts w:ascii="Arial" w:eastAsia="Times New Roman" w:hAnsi="Arial" w:cs="Times New Roman"/>
          <w:lang w:val="de-DE" w:eastAsia="de-DE"/>
        </w:rPr>
        <w:t xml:space="preserve">Unterstützung und Befähigung </w:t>
      </w:r>
      <w:r w:rsidR="009511B3" w:rsidRPr="00811BA2">
        <w:rPr>
          <w:rFonts w:ascii="Arial" w:eastAsia="Times New Roman" w:hAnsi="Arial" w:cs="Times New Roman"/>
          <w:lang w:val="de-DE" w:eastAsia="de-DE"/>
        </w:rPr>
        <w:t>zum Umgang mit Nähe und Distanz</w:t>
      </w:r>
      <w:r w:rsidRPr="00811BA2">
        <w:rPr>
          <w:rFonts w:ascii="Arial" w:eastAsia="Times New Roman" w:hAnsi="Arial" w:cs="Times New Roman"/>
          <w:lang w:val="de-DE" w:eastAsia="de-DE"/>
        </w:rPr>
        <w:t xml:space="preserve"> bei behinderungsbedingt</w:t>
      </w:r>
      <w:r w:rsidR="00811BA2" w:rsidRPr="00811BA2">
        <w:rPr>
          <w:rFonts w:ascii="Arial" w:eastAsia="Times New Roman" w:hAnsi="Arial" w:cs="Times New Roman"/>
          <w:lang w:val="de-DE" w:eastAsia="de-DE"/>
        </w:rPr>
        <w:t>em</w:t>
      </w:r>
      <w:r w:rsidRPr="00811BA2">
        <w:rPr>
          <w:rFonts w:ascii="Arial" w:eastAsia="Times New Roman" w:hAnsi="Arial" w:cs="Times New Roman"/>
          <w:lang w:val="de-DE" w:eastAsia="de-DE"/>
        </w:rPr>
        <w:t xml:space="preserve"> Bedarf (Autismus-Spektrum-Störung, Hirnverletzung)</w:t>
      </w:r>
    </w:p>
    <w:p w14:paraId="2D4C87D3" w14:textId="5C8568F2" w:rsidR="00C559A3" w:rsidRPr="00811BA2" w:rsidRDefault="00C559A3" w:rsidP="00754F4A">
      <w:pPr>
        <w:pStyle w:val="Listenabsatz"/>
        <w:numPr>
          <w:ilvl w:val="0"/>
          <w:numId w:val="18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811BA2">
        <w:rPr>
          <w:rFonts w:ascii="Arial" w:eastAsia="Times New Roman" w:hAnsi="Arial" w:cs="Times New Roman"/>
          <w:lang w:val="de-DE" w:eastAsia="de-DE"/>
        </w:rPr>
        <w:t xml:space="preserve">Unterstützung und Befähigung, Situationen von Verletzungen der persönlichen Integrität wahrzunehmen und abzuwehren </w:t>
      </w:r>
    </w:p>
    <w:p w14:paraId="6133EC31" w14:textId="1BBAF631" w:rsidR="00207269" w:rsidRDefault="005777CA" w:rsidP="00754F4A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AB65FF">
        <w:rPr>
          <w:rFonts w:ascii="Arial" w:eastAsia="Times New Roman" w:hAnsi="Arial" w:cs="Times New Roman"/>
          <w:i/>
          <w:iCs/>
          <w:lang w:val="de-DE" w:eastAsia="de-DE"/>
        </w:rPr>
        <w:t xml:space="preserve">Wenn die Person aufgrund von </w:t>
      </w:r>
      <w:r>
        <w:rPr>
          <w:rFonts w:ascii="Arial" w:eastAsia="Times New Roman" w:hAnsi="Arial" w:cs="Times New Roman"/>
          <w:i/>
          <w:iCs/>
          <w:lang w:val="de-DE" w:eastAsia="de-DE"/>
        </w:rPr>
        <w:t xml:space="preserve">aggressivem Verhalten gegenüber sich selbst und Drittpersonen </w:t>
      </w:r>
      <w:r w:rsidRPr="00AB65FF">
        <w:rPr>
          <w:rFonts w:ascii="Arial" w:eastAsia="Times New Roman" w:hAnsi="Arial" w:cs="Times New Roman"/>
          <w:i/>
          <w:iCs/>
          <w:lang w:val="de-DE" w:eastAsia="de-DE"/>
        </w:rPr>
        <w:t>Unterstützung b</w:t>
      </w:r>
      <w:r>
        <w:rPr>
          <w:rFonts w:ascii="Arial" w:eastAsia="Times New Roman" w:hAnsi="Arial" w:cs="Times New Roman"/>
          <w:i/>
          <w:iCs/>
          <w:lang w:val="de-DE" w:eastAsia="de-DE"/>
        </w:rPr>
        <w:t xml:space="preserve">raucht, </w:t>
      </w:r>
      <w:r w:rsidR="004F3014">
        <w:rPr>
          <w:rFonts w:ascii="Arial" w:eastAsia="Times New Roman" w:hAnsi="Arial" w:cs="Times New Roman"/>
          <w:i/>
          <w:iCs/>
          <w:lang w:val="de-DE" w:eastAsia="de-DE"/>
        </w:rPr>
        <w:t>wird</w:t>
      </w:r>
      <w:r w:rsidR="001354BF">
        <w:rPr>
          <w:rFonts w:ascii="Arial" w:eastAsia="Times New Roman" w:hAnsi="Arial" w:cs="Times New Roman"/>
          <w:i/>
          <w:iCs/>
          <w:lang w:val="de-DE" w:eastAsia="de-DE"/>
        </w:rPr>
        <w:t xml:space="preserve"> </w:t>
      </w:r>
      <w:r>
        <w:rPr>
          <w:rFonts w:ascii="Arial" w:eastAsia="Times New Roman" w:hAnsi="Arial" w:cs="Times New Roman"/>
          <w:i/>
          <w:iCs/>
          <w:lang w:val="de-DE" w:eastAsia="de-DE"/>
        </w:rPr>
        <w:t>das unter Punkt 5.3</w:t>
      </w:r>
      <w:r w:rsidRPr="00AB65FF">
        <w:rPr>
          <w:rFonts w:ascii="Arial" w:eastAsia="Times New Roman" w:hAnsi="Arial" w:cs="Times New Roman"/>
          <w:i/>
          <w:iCs/>
          <w:lang w:val="de-DE" w:eastAsia="de-DE"/>
        </w:rPr>
        <w:t xml:space="preserve"> </w:t>
      </w:r>
      <w:r w:rsidR="004F3014">
        <w:rPr>
          <w:rFonts w:ascii="Arial" w:eastAsia="Times New Roman" w:hAnsi="Arial" w:cs="Times New Roman"/>
          <w:i/>
          <w:iCs/>
          <w:lang w:val="de-DE" w:eastAsia="de-DE"/>
        </w:rPr>
        <w:t>erfasst</w:t>
      </w:r>
      <w:r w:rsidRPr="00AB65FF">
        <w:rPr>
          <w:rFonts w:ascii="Arial" w:eastAsia="Times New Roman" w:hAnsi="Arial" w:cs="Times New Roman"/>
          <w:i/>
          <w:iCs/>
          <w:lang w:val="de-DE" w:eastAsia="de-DE"/>
        </w:rPr>
        <w:t>.</w:t>
      </w:r>
      <w:r>
        <w:rPr>
          <w:rFonts w:ascii="Arial" w:eastAsia="Times New Roman" w:hAnsi="Arial" w:cs="Times New Roman"/>
          <w:i/>
          <w:iCs/>
          <w:lang w:val="de-DE" w:eastAsia="de-DE"/>
        </w:rPr>
        <w:t xml:space="preserve"> Unterstützung im Zusammenhang mit aggressivem Verhalten mit sexuellem Hintergrund </w:t>
      </w:r>
      <w:r w:rsidR="004F3014">
        <w:rPr>
          <w:rFonts w:ascii="Arial" w:eastAsia="Times New Roman" w:hAnsi="Arial" w:cs="Times New Roman"/>
          <w:i/>
          <w:iCs/>
          <w:lang w:val="de-DE" w:eastAsia="de-DE"/>
        </w:rPr>
        <w:t>wird</w:t>
      </w:r>
      <w:r w:rsidR="001354BF">
        <w:rPr>
          <w:rFonts w:ascii="Arial" w:eastAsia="Times New Roman" w:hAnsi="Arial" w:cs="Times New Roman"/>
          <w:i/>
          <w:iCs/>
          <w:lang w:val="de-DE" w:eastAsia="de-DE"/>
        </w:rPr>
        <w:t xml:space="preserve"> </w:t>
      </w:r>
      <w:r>
        <w:rPr>
          <w:rFonts w:ascii="Arial" w:eastAsia="Times New Roman" w:hAnsi="Arial" w:cs="Times New Roman"/>
          <w:i/>
          <w:iCs/>
          <w:lang w:val="de-DE" w:eastAsia="de-DE"/>
        </w:rPr>
        <w:t>unter Punkt 5.4 erfasst.</w:t>
      </w:r>
    </w:p>
    <w:p w14:paraId="5C2076D3" w14:textId="2671EB88" w:rsidR="00492469" w:rsidRPr="00207269" w:rsidRDefault="00492469" w:rsidP="00754F4A">
      <w:pPr>
        <w:spacing w:before="24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207269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bei der </w:t>
      </w:r>
      <w:r w:rsidRPr="002072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Gestaltung von Nähe und Distanz </w:t>
      </w:r>
      <w:r w:rsidRPr="00207269">
        <w:rPr>
          <w:rFonts w:ascii="Arial" w:eastAsia="Times New Roman" w:hAnsi="Arial" w:cs="Times New Roman"/>
          <w:color w:val="000000"/>
          <w:lang w:val="de-DE" w:eastAsia="de-DE"/>
        </w:rPr>
        <w:t>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2DA74C54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1E2E1E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040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DBF4D0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2279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4BA714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38145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558A19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876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9FC723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3265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3A367E5B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E7A72E" w14:textId="7EC58E98" w:rsidR="00A37151" w:rsidRPr="00492469" w:rsidRDefault="001243D7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055E16" w14:textId="6C9F6BAF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F74BAF" w14:textId="1744877F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1F3C50" w14:textId="426A5540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598455" w14:textId="5547100A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579A3BDA" w14:textId="77777777" w:rsidR="00492469" w:rsidRDefault="00492469" w:rsidP="00492469">
      <w:pPr>
        <w:rPr>
          <w:rFonts w:ascii="Arial" w:eastAsia="Times New Roman" w:hAnsi="Arial" w:cs="Arial"/>
          <w:color w:val="FF0000"/>
          <w:lang w:eastAsia="de-CH"/>
        </w:rPr>
      </w:pPr>
    </w:p>
    <w:p w14:paraId="4F15F16D" w14:textId="2775BE99" w:rsidR="00F553A1" w:rsidRPr="00D34B45" w:rsidRDefault="00D34B45" w:rsidP="00776881">
      <w:pPr>
        <w:spacing w:after="0"/>
        <w:rPr>
          <w:rFonts w:ascii="Arial" w:eastAsia="Times New Roman" w:hAnsi="Arial" w:cs="Arial"/>
          <w:color w:val="000000"/>
          <w:lang w:val="de-DE" w:eastAsia="de-DE"/>
        </w:rPr>
      </w:pPr>
      <w:r w:rsidRPr="00D34B45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5.3 </w:t>
      </w:r>
      <w:r w:rsidR="00C559A3" w:rsidRPr="00811BA2">
        <w:rPr>
          <w:rFonts w:ascii="Arial" w:eastAsia="Times New Roman" w:hAnsi="Arial" w:cs="Arial"/>
          <w:b/>
          <w:bCs/>
          <w:lang w:val="de-DE" w:eastAsia="de-DE"/>
        </w:rPr>
        <w:t>Psychische Krankheitssymptome, Auto- und Fremdaggressionen</w:t>
      </w:r>
    </w:p>
    <w:p w14:paraId="5D7E891A" w14:textId="596094F7" w:rsidR="00F553A1" w:rsidRDefault="00F553A1" w:rsidP="00754F4A">
      <w:pPr>
        <w:spacing w:after="12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D34B45">
        <w:rPr>
          <w:rFonts w:ascii="Arial" w:eastAsia="Times New Roman" w:hAnsi="Arial" w:cs="Arial"/>
          <w:color w:val="000000"/>
          <w:lang w:val="de-DE" w:eastAsia="de-DE"/>
        </w:rPr>
        <w:t xml:space="preserve">Unterstützung im Zusammenhang mit </w:t>
      </w:r>
      <w:r w:rsidR="00811BA2">
        <w:rPr>
          <w:rFonts w:ascii="Arial" w:eastAsia="Times New Roman" w:hAnsi="Arial" w:cs="Arial"/>
          <w:color w:val="000000"/>
          <w:lang w:val="de-DE" w:eastAsia="de-DE"/>
        </w:rPr>
        <w:t xml:space="preserve">psychischen </w:t>
      </w:r>
      <w:r w:rsidRPr="00D34B45">
        <w:rPr>
          <w:rFonts w:ascii="Arial" w:eastAsia="Times New Roman" w:hAnsi="Arial" w:cs="Arial"/>
          <w:color w:val="000000"/>
          <w:lang w:val="de-DE" w:eastAsia="de-DE"/>
        </w:rPr>
        <w:t>Krankheits</w:t>
      </w:r>
      <w:r w:rsidR="00811BA2">
        <w:rPr>
          <w:rFonts w:ascii="Arial" w:eastAsia="Times New Roman" w:hAnsi="Arial" w:cs="Arial"/>
          <w:color w:val="000000"/>
          <w:lang w:val="de-DE" w:eastAsia="de-DE"/>
        </w:rPr>
        <w:t xml:space="preserve">symptomen </w:t>
      </w:r>
      <w:r w:rsidR="00776881">
        <w:rPr>
          <w:rFonts w:ascii="Arial" w:eastAsia="Times New Roman" w:hAnsi="Arial" w:cs="Arial"/>
          <w:color w:val="000000"/>
          <w:lang w:val="de-DE" w:eastAsia="de-DE"/>
        </w:rPr>
        <w:t>(z.B. A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ngstzustände, Zwangshandlungen, Neurosen, Depressionen etc.) und deren Auswirkungen kann beispielsweise folgende Tätigkeiten umfassen: </w:t>
      </w:r>
    </w:p>
    <w:p w14:paraId="06453516" w14:textId="30B97962" w:rsidR="00AE577A" w:rsidRPr="00AB65FF" w:rsidRDefault="00063163" w:rsidP="00754F4A">
      <w:pPr>
        <w:pStyle w:val="Listenabsatz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Gezieltes i</w:t>
      </w:r>
      <w:r w:rsidR="00AE577A" w:rsidRPr="00837F8B">
        <w:rPr>
          <w:rFonts w:ascii="Arial" w:eastAsia="Times New Roman" w:hAnsi="Arial" w:cs="Times New Roman"/>
          <w:lang w:val="de-DE" w:eastAsia="de-DE"/>
        </w:rPr>
        <w:t>n der Nähe stehen</w:t>
      </w:r>
      <w:r w:rsidR="00AE577A">
        <w:rPr>
          <w:rFonts w:ascii="Arial" w:eastAsia="Times New Roman" w:hAnsi="Arial" w:cs="Times New Roman"/>
          <w:lang w:val="de-DE" w:eastAsia="de-DE"/>
        </w:rPr>
        <w:t xml:space="preserve"> oder</w:t>
      </w:r>
      <w:r w:rsidR="00AE577A" w:rsidRPr="00837F8B">
        <w:rPr>
          <w:rFonts w:ascii="Arial" w:eastAsia="Times New Roman" w:hAnsi="Arial" w:cs="Times New Roman"/>
          <w:lang w:val="de-DE" w:eastAsia="de-DE"/>
        </w:rPr>
        <w:t xml:space="preserve"> eingreifen </w:t>
      </w:r>
    </w:p>
    <w:p w14:paraId="46171BE5" w14:textId="77777777" w:rsidR="00F553A1" w:rsidRDefault="00F553A1" w:rsidP="00754F4A">
      <w:pPr>
        <w:pStyle w:val="Listenabsatz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>Nachbesprechen von schwierigen Situationen</w:t>
      </w:r>
    </w:p>
    <w:p w14:paraId="66F1E3A9" w14:textId="77777777" w:rsidR="00AE577A" w:rsidRPr="00AF7F71" w:rsidRDefault="00AE577A" w:rsidP="00754F4A">
      <w:pPr>
        <w:pStyle w:val="Listenabsatz"/>
        <w:numPr>
          <w:ilvl w:val="0"/>
          <w:numId w:val="28"/>
        </w:numPr>
        <w:spacing w:after="12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Entwickeln von Handlungsalternativen</w:t>
      </w:r>
    </w:p>
    <w:p w14:paraId="6B23E0F0" w14:textId="77777777" w:rsidR="00AE577A" w:rsidRPr="00AE577A" w:rsidRDefault="00AE577A" w:rsidP="00754F4A">
      <w:pPr>
        <w:pStyle w:val="Listenabsatz"/>
        <w:numPr>
          <w:ilvl w:val="0"/>
          <w:numId w:val="28"/>
        </w:numPr>
        <w:spacing w:after="12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Massnahmen zur Verhinderung von auto- und fremdaggressivem Verhalten </w:t>
      </w:r>
    </w:p>
    <w:p w14:paraId="2CFA19F8" w14:textId="3A5EBE23" w:rsidR="00AE577A" w:rsidRPr="00AE577A" w:rsidRDefault="00AE577A" w:rsidP="00754F4A">
      <w:pPr>
        <w:pStyle w:val="Listenabsatz"/>
        <w:numPr>
          <w:ilvl w:val="0"/>
          <w:numId w:val="28"/>
        </w:numPr>
        <w:spacing w:before="240" w:after="120" w:line="240" w:lineRule="auto"/>
        <w:rPr>
          <w:rFonts w:ascii="Arial" w:eastAsia="Times New Roman" w:hAnsi="Arial" w:cs="Arial"/>
          <w:color w:val="000000"/>
          <w:lang w:val="de-DE" w:eastAsia="de-DE"/>
        </w:rPr>
      </w:pPr>
      <w:r>
        <w:rPr>
          <w:rFonts w:ascii="Arial" w:eastAsia="Times New Roman" w:hAnsi="Arial" w:cs="Arial"/>
          <w:color w:val="000000"/>
          <w:lang w:val="de-DE" w:eastAsia="de-DE"/>
        </w:rPr>
        <w:t xml:space="preserve">Massnahmen zur </w:t>
      </w:r>
      <w:r w:rsidRPr="00AE577A">
        <w:rPr>
          <w:rFonts w:ascii="Arial" w:eastAsia="Times New Roman" w:hAnsi="Arial" w:cs="Arial"/>
          <w:color w:val="000000"/>
          <w:lang w:val="de-DE" w:eastAsia="de-DE"/>
        </w:rPr>
        <w:t>Stabilisierung der Situation</w:t>
      </w:r>
    </w:p>
    <w:p w14:paraId="52F70F62" w14:textId="4DB4D575" w:rsidR="00492469" w:rsidRPr="00776881" w:rsidRDefault="00D34B45" w:rsidP="00754F4A">
      <w:pPr>
        <w:spacing w:before="240" w:line="240" w:lineRule="auto"/>
        <w:rPr>
          <w:rFonts w:ascii="Arial" w:eastAsia="Times New Roman" w:hAnsi="Arial" w:cs="Arial"/>
          <w:color w:val="000000"/>
          <w:lang w:val="de-DE" w:eastAsia="de-DE"/>
        </w:rPr>
      </w:pPr>
      <w:r w:rsidRPr="00776881">
        <w:rPr>
          <w:rFonts w:ascii="Arial" w:eastAsia="Times New Roman" w:hAnsi="Arial" w:cs="Arial"/>
          <w:color w:val="000000"/>
          <w:lang w:val="de-DE" w:eastAsia="de-DE"/>
        </w:rPr>
        <w:t>Wie oft braucht die Person</w:t>
      </w:r>
      <w:r w:rsidR="00F75ED5" w:rsidRPr="00776881"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Pr="00776881">
        <w:rPr>
          <w:rFonts w:ascii="Arial" w:eastAsia="Times New Roman" w:hAnsi="Arial" w:cs="Arial"/>
          <w:color w:val="000000"/>
          <w:lang w:val="de-DE" w:eastAsia="de-DE"/>
        </w:rPr>
        <w:t xml:space="preserve">im </w:t>
      </w:r>
      <w:r w:rsidRPr="00776881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Umgang mit </w:t>
      </w:r>
      <w:r w:rsidR="00811BA2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psychischen </w:t>
      </w:r>
      <w:r w:rsidRPr="00776881">
        <w:rPr>
          <w:rFonts w:ascii="Arial" w:eastAsia="Times New Roman" w:hAnsi="Arial" w:cs="Arial"/>
          <w:b/>
          <w:bCs/>
          <w:color w:val="000000"/>
          <w:lang w:val="de-DE" w:eastAsia="de-DE"/>
        </w:rPr>
        <w:t>Krankheitssymptomen</w:t>
      </w:r>
      <w:r w:rsidR="00811BA2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, </w:t>
      </w:r>
      <w:r w:rsidR="00811BA2" w:rsidRPr="00811BA2">
        <w:rPr>
          <w:rFonts w:ascii="Arial" w:eastAsia="Times New Roman" w:hAnsi="Arial" w:cs="Arial"/>
          <w:b/>
          <w:bCs/>
          <w:lang w:val="de-DE" w:eastAsia="de-DE"/>
        </w:rPr>
        <w:t>Auto- und</w:t>
      </w:r>
      <w:r w:rsidR="001243D7">
        <w:rPr>
          <w:rFonts w:ascii="Arial" w:eastAsia="Times New Roman" w:hAnsi="Arial" w:cs="Arial"/>
          <w:b/>
          <w:bCs/>
          <w:lang w:val="de-DE" w:eastAsia="de-DE"/>
        </w:rPr>
        <w:t>/oder</w:t>
      </w:r>
      <w:r w:rsidR="00811BA2" w:rsidRPr="00811BA2">
        <w:rPr>
          <w:rFonts w:ascii="Arial" w:eastAsia="Times New Roman" w:hAnsi="Arial" w:cs="Arial"/>
          <w:b/>
          <w:bCs/>
          <w:lang w:val="de-DE" w:eastAsia="de-DE"/>
        </w:rPr>
        <w:t xml:space="preserve"> Fremdaggressionen</w:t>
      </w:r>
      <w:r w:rsidR="00F75ED5" w:rsidRPr="00776881">
        <w:rPr>
          <w:rFonts w:ascii="Arial" w:eastAsia="Times New Roman" w:hAnsi="Arial" w:cs="Arial"/>
          <w:b/>
          <w:bCs/>
          <w:color w:val="000000"/>
          <w:lang w:val="de-DE" w:eastAsia="de-DE"/>
        </w:rPr>
        <w:t xml:space="preserve"> </w:t>
      </w:r>
      <w:r w:rsidR="00F75ED5" w:rsidRPr="00776881">
        <w:rPr>
          <w:rFonts w:ascii="Arial" w:eastAsia="Times New Roman" w:hAnsi="Arial" w:cs="Arial"/>
          <w:color w:val="000000"/>
          <w:lang w:val="de-DE" w:eastAsia="de-DE"/>
        </w:rPr>
        <w:t>Unterstützung</w:t>
      </w:r>
      <w:r w:rsidRPr="00776881">
        <w:rPr>
          <w:rFonts w:ascii="Arial" w:eastAsia="Times New Roman" w:hAnsi="Arial" w:cs="Arial"/>
          <w:color w:val="000000"/>
          <w:lang w:val="de-DE" w:eastAsia="de-DE"/>
        </w:rPr>
        <w:t>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9C2C36" w:rsidRPr="008917B4" w14:paraId="6E30EA95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DD8900" w14:textId="7152CC58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0653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2F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DDAC79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8740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2E9850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90996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9626A7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06008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55BC98" w14:textId="77777777" w:rsidR="009C2C36" w:rsidRPr="008917B4" w:rsidRDefault="007843AC" w:rsidP="00D22B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940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36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9C2C36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9C2C36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A37151" w:rsidRPr="00492469" w14:paraId="05FC3599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9C34D0" w14:textId="3BA5FE53" w:rsidR="00A37151" w:rsidRPr="00492469" w:rsidRDefault="001243D7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A37151"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A3001B" w14:textId="54F5E0BE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47DEE7" w14:textId="796FFB6F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3F2E9E" w14:textId="231551D9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EC300D" w14:textId="693CEF69" w:rsidR="00A37151" w:rsidRPr="00492469" w:rsidRDefault="00A37151" w:rsidP="004924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37A0DE03" w14:textId="77777777" w:rsidR="00492469" w:rsidRDefault="00492469" w:rsidP="00776881">
      <w:pPr>
        <w:spacing w:after="0"/>
        <w:ind w:firstLine="708"/>
        <w:rPr>
          <w:rFonts w:ascii="Arial" w:eastAsia="Times New Roman" w:hAnsi="Arial" w:cs="Arial"/>
          <w:color w:val="FF0000"/>
          <w:lang w:eastAsia="de-CH"/>
        </w:rPr>
      </w:pPr>
    </w:p>
    <w:p w14:paraId="7A297DDA" w14:textId="77777777" w:rsidR="00776881" w:rsidRDefault="00776881" w:rsidP="00E94A06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lang w:val="de-DE" w:eastAsia="de-DE"/>
        </w:rPr>
      </w:pPr>
    </w:p>
    <w:p w14:paraId="0AB58668" w14:textId="0A78F191" w:rsidR="00E94A06" w:rsidRDefault="00492469" w:rsidP="00754F4A">
      <w:p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 w:rsidRPr="00492469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5.4 </w:t>
      </w:r>
      <w:r w:rsidR="00D5609F" w:rsidRPr="00811BA2">
        <w:rPr>
          <w:rFonts w:ascii="Arial" w:eastAsia="Times New Roman" w:hAnsi="Arial" w:cs="Times New Roman"/>
          <w:b/>
          <w:bCs/>
          <w:lang w:val="de-DE" w:eastAsia="de-DE"/>
        </w:rPr>
        <w:t xml:space="preserve">Rechtlich abweichendes </w:t>
      </w:r>
      <w:r w:rsidRPr="00811BA2">
        <w:rPr>
          <w:rFonts w:ascii="Arial" w:eastAsia="Times New Roman" w:hAnsi="Arial" w:cs="Times New Roman"/>
          <w:b/>
          <w:bCs/>
          <w:lang w:val="de-DE" w:eastAsia="de-DE"/>
        </w:rPr>
        <w:t>Sexualverhalten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br/>
      </w:r>
      <w:r w:rsidR="00E94A06" w:rsidRPr="00C5488B">
        <w:rPr>
          <w:rFonts w:ascii="Arial" w:eastAsia="Times New Roman" w:hAnsi="Arial" w:cs="Times New Roman"/>
          <w:lang w:val="de-DE" w:eastAsia="de-DE"/>
        </w:rPr>
        <w:t xml:space="preserve">Unterstützung im </w:t>
      </w:r>
      <w:r w:rsidR="00E94A06">
        <w:rPr>
          <w:rFonts w:ascii="Arial" w:eastAsia="Times New Roman" w:hAnsi="Arial" w:cs="Times New Roman"/>
          <w:lang w:val="de-DE" w:eastAsia="de-DE"/>
        </w:rPr>
        <w:t xml:space="preserve">Zusammenhang mit </w:t>
      </w:r>
      <w:r w:rsidR="005C723A">
        <w:rPr>
          <w:rFonts w:ascii="Arial" w:eastAsia="Times New Roman" w:hAnsi="Arial" w:cs="Times New Roman"/>
          <w:lang w:val="de-DE" w:eastAsia="de-DE"/>
        </w:rPr>
        <w:t>rechtlich abweichendem</w:t>
      </w:r>
      <w:r w:rsidR="00E94A06">
        <w:rPr>
          <w:rFonts w:ascii="Arial" w:eastAsia="Times New Roman" w:hAnsi="Arial" w:cs="Times New Roman"/>
          <w:lang w:val="de-DE" w:eastAsia="de-DE"/>
        </w:rPr>
        <w:t xml:space="preserve"> Sexualverhalten kann verschiedene Aspekte umfassen: </w:t>
      </w:r>
    </w:p>
    <w:p w14:paraId="0B9C4830" w14:textId="77777777" w:rsidR="00E94A06" w:rsidRPr="00C5488B" w:rsidRDefault="00E94A06" w:rsidP="00754F4A">
      <w:pPr>
        <w:pStyle w:val="Listenabsatz"/>
        <w:numPr>
          <w:ilvl w:val="0"/>
          <w:numId w:val="19"/>
        </w:numPr>
        <w:spacing w:line="240" w:lineRule="auto"/>
        <w:rPr>
          <w:rFonts w:ascii="Arial" w:eastAsia="Times New Roman" w:hAnsi="Arial" w:cs="Times New Roman"/>
          <w:lang w:val="de-DE" w:eastAsia="de-DE"/>
        </w:rPr>
      </w:pPr>
      <w:r w:rsidRPr="00C5488B">
        <w:rPr>
          <w:rFonts w:ascii="Arial" w:eastAsia="Times New Roman" w:hAnsi="Arial" w:cs="Times New Roman"/>
          <w:lang w:val="de-DE" w:eastAsia="de-DE"/>
        </w:rPr>
        <w:t>Unterstützungsleistungen im Zusammenhang mit rechtlich abweichendem oder aggressivem Verhalten mit sexuellem Hintergrund</w:t>
      </w:r>
    </w:p>
    <w:p w14:paraId="3171F21B" w14:textId="6D9E6E71" w:rsidR="00492469" w:rsidRDefault="00492469" w:rsidP="00754F4A">
      <w:pPr>
        <w:spacing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Wie oft braucht die Person in Bezug auf </w:t>
      </w:r>
      <w:r w:rsidR="00811BA2" w:rsidRPr="00811BA2">
        <w:rPr>
          <w:rFonts w:ascii="Arial" w:eastAsia="Times New Roman" w:hAnsi="Arial" w:cs="Times New Roman"/>
          <w:b/>
          <w:color w:val="000000"/>
          <w:lang w:val="de-DE" w:eastAsia="de-DE"/>
        </w:rPr>
        <w:t>rechtlich abweichendes Sexualverhalten</w:t>
      </w:r>
      <w:r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Unterstützung?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D2792F" w:rsidRPr="008917B4" w14:paraId="1809C899" w14:textId="77777777" w:rsidTr="007B2457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BE3DEE" w14:textId="46B13AF3" w:rsidR="00D2792F" w:rsidRPr="008917B4" w:rsidRDefault="007843AC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48492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2F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D2792F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D2792F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5A9254" w14:textId="77777777" w:rsidR="00D2792F" w:rsidRPr="008917B4" w:rsidRDefault="007843AC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8299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2F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D2792F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D2792F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AC6333" w14:textId="77777777" w:rsidR="00D2792F" w:rsidRPr="008917B4" w:rsidRDefault="007843AC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8860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2F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D2792F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D2792F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668EB1" w14:textId="77777777" w:rsidR="00D2792F" w:rsidRPr="008917B4" w:rsidRDefault="007843AC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5642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2F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D2792F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D2792F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7CFD2F" w14:textId="77777777" w:rsidR="00D2792F" w:rsidRPr="008917B4" w:rsidRDefault="007843AC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0610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2F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D2792F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D2792F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D2792F" w:rsidRPr="00492469" w14:paraId="4BE6F935" w14:textId="77777777" w:rsidTr="007B245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6144DD" w14:textId="77777777" w:rsidR="00D2792F" w:rsidRPr="00492469" w:rsidRDefault="00D2792F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pro Monat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9B9D5E" w14:textId="77777777" w:rsidR="00D2792F" w:rsidRPr="00492469" w:rsidRDefault="00D2792F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1x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F0D2C6" w14:textId="77777777" w:rsidR="00D2792F" w:rsidRPr="00492469" w:rsidRDefault="00D2792F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6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x pro Woche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D2D589" w14:textId="77777777" w:rsidR="00D2792F" w:rsidRPr="00492469" w:rsidRDefault="00D2792F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einmal </w:t>
            </w: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56E048" w14:textId="77777777" w:rsidR="00D2792F" w:rsidRPr="00492469" w:rsidRDefault="00D2792F" w:rsidP="00D2792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</w:p>
        </w:tc>
      </w:tr>
    </w:tbl>
    <w:p w14:paraId="0E5E5C42" w14:textId="057BB50F" w:rsidR="00D2792F" w:rsidRDefault="000402A1" w:rsidP="000402A1">
      <w:pPr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br w:type="page"/>
      </w:r>
    </w:p>
    <w:tbl>
      <w:tblPr>
        <w:tblpPr w:leftFromText="141" w:rightFromText="141" w:vertAnchor="text" w:horzAnchor="margin" w:tblpY="150"/>
        <w:tblW w:w="11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920"/>
        <w:gridCol w:w="1787"/>
        <w:gridCol w:w="87"/>
        <w:gridCol w:w="1700"/>
        <w:gridCol w:w="212"/>
        <w:gridCol w:w="1559"/>
        <w:gridCol w:w="16"/>
        <w:gridCol w:w="1117"/>
        <w:gridCol w:w="160"/>
        <w:gridCol w:w="890"/>
        <w:gridCol w:w="18"/>
        <w:gridCol w:w="103"/>
        <w:gridCol w:w="928"/>
        <w:gridCol w:w="1049"/>
      </w:tblGrid>
      <w:tr w:rsidR="000402A1" w:rsidRPr="009B1F42" w14:paraId="47F88DE9" w14:textId="77777777" w:rsidTr="00351024">
        <w:trPr>
          <w:gridAfter w:val="4"/>
          <w:wAfter w:w="2098" w:type="dxa"/>
          <w:trHeight w:val="780"/>
        </w:trPr>
        <w:tc>
          <w:tcPr>
            <w:tcW w:w="9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403CE5F" w14:textId="77777777" w:rsidR="000402A1" w:rsidRDefault="000402A1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</w:pPr>
            <w:r w:rsidRPr="003D6745"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  <w:lastRenderedPageBreak/>
              <w:t>IBB-Indikatorenraster Wohnen PB / SB</w:t>
            </w:r>
          </w:p>
          <w:p w14:paraId="606619CC" w14:textId="1110ED07" w:rsidR="000402A1" w:rsidRPr="009B1F42" w:rsidRDefault="000402A1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  <w:r w:rsidRPr="003D6745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© Kantone AI AR GL GR SG SH TG ZH 2019</w:t>
            </w:r>
          </w:p>
        </w:tc>
      </w:tr>
      <w:tr w:rsidR="000402A1" w:rsidRPr="009B1F42" w14:paraId="79E04508" w14:textId="77777777" w:rsidTr="00351024">
        <w:trPr>
          <w:gridAfter w:val="4"/>
          <w:wAfter w:w="2098" w:type="dxa"/>
          <w:trHeight w:val="198"/>
        </w:trPr>
        <w:tc>
          <w:tcPr>
            <w:tcW w:w="38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EBF7A38" w14:textId="77777777" w:rsidR="000402A1" w:rsidRPr="009B1F42" w:rsidRDefault="000402A1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C0B559" w14:textId="77777777" w:rsidR="000402A1" w:rsidRDefault="000402A1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345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F9ECAC" w14:textId="77777777" w:rsidR="000402A1" w:rsidRDefault="000402A1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97E6B" w14:textId="77777777" w:rsidR="000402A1" w:rsidRPr="009B1F42" w:rsidRDefault="000402A1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1739321" w14:textId="77777777" w:rsidR="000402A1" w:rsidRPr="009B1F42" w:rsidRDefault="000402A1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754F4A" w:rsidRPr="00351024" w14:paraId="7FCD9A58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87B" w14:textId="5D7C768F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  <w:t>Nr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23E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  <w:t>Themenbereiche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14:paraId="6CC73C3A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  <w:t>Indikatoren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6C1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  <w:t>Punkte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35A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val="de-DE" w:eastAsia="de-DE"/>
              </w:rPr>
              <w:t>max. Pkt.</w:t>
            </w:r>
          </w:p>
        </w:tc>
      </w:tr>
      <w:tr w:rsidR="00754F4A" w:rsidRPr="00351024" w14:paraId="2C5BE238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C7B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D8F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Pflege und Ernährung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0384D9B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1.1. Medikamenteneinnahme und Medikamentencompliance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E0F0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986237136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8C8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351024" w14:paraId="4E0D7CC1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5B5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903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DC3D662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1.2. Gesundheitsrelevante Zusammenarbeit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55D3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1939173565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2E4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754F4A" w:rsidRPr="00351024" w14:paraId="4CB4B514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F7A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39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1E1E32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1.3. Körperpflege, besondere medizinische Massnahmen und Nahrungseinnahme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7E9F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1896728062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97D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9B1F42" w14:paraId="1EB3ADDE" w14:textId="77777777" w:rsidTr="00351024">
        <w:trPr>
          <w:trHeight w:val="19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A3D8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7EAA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40DC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1091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399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D7BC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E93E" w14:textId="77777777" w:rsidR="00754F4A" w:rsidRPr="009B1F42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9B1F42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 </w:t>
            </w:r>
          </w:p>
        </w:tc>
      </w:tr>
      <w:tr w:rsidR="00754F4A" w:rsidRPr="00351024" w14:paraId="0C2D29CB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5EB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206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Bekleidung und Mobilität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14:paraId="7E40D826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2.1. Ankleiden, Arbeitsweg und Behördengänge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DF2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1895469437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55E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754F4A" w:rsidRPr="009B1F42" w14:paraId="27CA0A9F" w14:textId="77777777" w:rsidTr="00351024">
        <w:trPr>
          <w:trHeight w:val="19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00C7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965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6EBA8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B0B6F6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D43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B415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AB5" w14:textId="77777777" w:rsidR="00754F4A" w:rsidRPr="009B1F42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9B1F42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 </w:t>
            </w:r>
          </w:p>
        </w:tc>
      </w:tr>
      <w:tr w:rsidR="00754F4A" w:rsidRPr="00351024" w14:paraId="1DE9A7D3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993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EA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Lebenspraktiken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99622EE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3.1. Lebenspraktische Fähigkeiten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FDFF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143743444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B16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754F4A" w:rsidRPr="00351024" w14:paraId="1911992E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4A8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40E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7488A73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3.2. Soziale Integration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4EB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1607468356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6780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351024" w14:paraId="586009D1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0F8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9F8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DFAAB3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3.3. Individuelle Ziel- und Entwicklungsplanung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311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1350566888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C4D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351024" w14:paraId="5DEDD767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A9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FF0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CFEFA8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3.4. Freizeitaktivitäten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79DD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2113090077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9F2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351024" w14:paraId="1B015476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6FE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951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EBE675B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3.5. Administrative Aufgaben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394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1494106440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8FA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351024" w14:paraId="47DA5A0E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D17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400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85A9A21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3.6. Regelverletzendes Verhalten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AD92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146403163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BC1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754F4A" w:rsidRPr="009B1F42" w14:paraId="7BA9F074" w14:textId="77777777" w:rsidTr="00351024">
        <w:trPr>
          <w:trHeight w:val="19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94BE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5B4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AB93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06E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977C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3CA0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206" w14:textId="77777777" w:rsidR="00754F4A" w:rsidRPr="009B1F42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9B1F42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 </w:t>
            </w:r>
          </w:p>
        </w:tc>
      </w:tr>
      <w:tr w:rsidR="00754F4A" w:rsidRPr="00351024" w14:paraId="4F5AB957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125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DCA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Sicherheit und Stabilität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14:paraId="4060AD97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4.1. Betreuung in der Nacht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3DF7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762681076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AD7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9B1F42" w14:paraId="71B994D8" w14:textId="77777777" w:rsidTr="00351024">
        <w:trPr>
          <w:trHeight w:val="19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1346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4803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45DED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C4427D5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DB91550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4627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077" w14:textId="77777777" w:rsidR="00754F4A" w:rsidRPr="009B1F42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9B1F42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 </w:t>
            </w:r>
          </w:p>
        </w:tc>
      </w:tr>
      <w:tr w:rsidR="00754F4A" w:rsidRPr="00351024" w14:paraId="1CC1C50A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479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646" w14:textId="60B50BD5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Psychische Beeinträchtigungen und </w:t>
            </w:r>
            <w:r w:rsidR="00DC0226"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h</w:t>
            </w: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erausfordernde Verhaltensweisen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114100F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5.1. Sucht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731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1553536215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12E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4</w:t>
            </w:r>
          </w:p>
        </w:tc>
      </w:tr>
      <w:tr w:rsidR="00754F4A" w:rsidRPr="00351024" w14:paraId="26BCC9A0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45E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BC8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7FAF523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5.2. Nähe und Distanz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EC26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849324409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CA0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351024" w14:paraId="3F01F027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093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BE3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96EEE0D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5.3. Psychische Krankheitssymptome, Auto- und Fremdaggressionen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59B7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1460452202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805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754F4A" w:rsidRPr="00351024" w14:paraId="586B0654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738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B06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559EA30" w14:textId="77777777" w:rsidR="00754F4A" w:rsidRPr="00351024" w:rsidRDefault="00754F4A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 xml:space="preserve">5.4. Rechtlich abweichendes Sexualverhalten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A1871" w14:textId="77777777" w:rsidR="00754F4A" w:rsidRPr="00351024" w:rsidRDefault="007843AC" w:rsidP="00DC0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1031614409"/>
                <w:showingPlcHdr/>
                <w:text/>
              </w:sdtPr>
              <w:sdtEndPr/>
              <w:sdtContent>
                <w:r w:rsidR="00754F4A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B32" w14:textId="77777777" w:rsidR="00754F4A" w:rsidRPr="00351024" w:rsidRDefault="00754F4A" w:rsidP="00DC02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8</w:t>
            </w:r>
          </w:p>
        </w:tc>
      </w:tr>
      <w:tr w:rsidR="001A0D98" w:rsidRPr="00351024" w14:paraId="159E82C1" w14:textId="77777777" w:rsidTr="00351024">
        <w:trPr>
          <w:gridAfter w:val="4"/>
          <w:wAfter w:w="2098" w:type="dxa"/>
          <w:trHeight w:val="454"/>
        </w:trPr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EFDF2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0F54C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6F0238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51B8C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F29EC" w14:textId="79CAD119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Total IBB Punkte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7F6E2" w14:textId="697EE559" w:rsidR="001A0D98" w:rsidRPr="00351024" w:rsidRDefault="007843AC" w:rsidP="001A0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2006814327"/>
                <w:showingPlcHdr/>
                <w:text/>
              </w:sdtPr>
              <w:sdtEndPr/>
              <w:sdtContent>
                <w:r w:rsidR="001A0D98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2620" w14:textId="6E2D3DC4" w:rsidR="001A0D98" w:rsidRPr="00351024" w:rsidRDefault="001A0D98" w:rsidP="001A0D9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>100</w:t>
            </w:r>
          </w:p>
        </w:tc>
      </w:tr>
      <w:tr w:rsidR="001A0D98" w:rsidRPr="00351024" w14:paraId="2A515FBA" w14:textId="77777777" w:rsidTr="00351024">
        <w:trPr>
          <w:gridAfter w:val="3"/>
          <w:wAfter w:w="2080" w:type="dxa"/>
          <w:trHeight w:val="454"/>
        </w:trPr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27E2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FC31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87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0D15FE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6CB159" w14:textId="33DC71F8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EFBDA5" w14:textId="17E3DB9C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13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A6E86A5" w14:textId="77777777" w:rsidR="001A0D98" w:rsidRPr="00351024" w:rsidRDefault="001A0D98" w:rsidP="001A0D9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00FE1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DFD75" w14:textId="77777777" w:rsidR="001A0D98" w:rsidRPr="00351024" w:rsidRDefault="001A0D98" w:rsidP="001A0D9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</w:p>
        </w:tc>
      </w:tr>
      <w:tr w:rsidR="001A0D98" w:rsidRPr="009B1F42" w14:paraId="5F098FC7" w14:textId="77777777" w:rsidTr="00351024">
        <w:trPr>
          <w:gridAfter w:val="2"/>
          <w:wAfter w:w="1977" w:type="dxa"/>
          <w:trHeight w:val="45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1D78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F3B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87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80B4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F6533B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3DAB78" w14:textId="761A51EB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 xml:space="preserve">IBB-Stufe 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3EB5" w14:textId="66AD9E0B" w:rsidR="001A0D98" w:rsidRPr="001A0D98" w:rsidRDefault="007843AC" w:rsidP="001A0D9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de-DE" w:eastAsia="de-DE"/>
                </w:rPr>
                <w:id w:val="-1156217041"/>
                <w:showingPlcHdr/>
                <w:text/>
              </w:sdtPr>
              <w:sdtEndPr/>
              <w:sdtContent>
                <w:r w:rsidR="001A0D98" w:rsidRPr="00351024">
                  <w:rPr>
                    <w:rStyle w:val="Platzhaltertext"/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</w:tr>
      <w:tr w:rsidR="001A0D98" w:rsidRPr="009B1F42" w14:paraId="53F5D445" w14:textId="77777777" w:rsidTr="00017871">
        <w:trPr>
          <w:gridAfter w:val="2"/>
          <w:wAfter w:w="1977" w:type="dxa"/>
          <w:trHeight w:val="45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A009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2B79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87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6416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7C55CB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D8F42" w14:textId="55C2BEBF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 xml:space="preserve">HE 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46C" w14:textId="55CCC519" w:rsidR="001A0D98" w:rsidRPr="001A0D98" w:rsidRDefault="007843AC" w:rsidP="001A0D9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  <w:lang w:val="de-DE" w:eastAsia="de-DE"/>
                </w:rPr>
                <w:id w:val="1466229065"/>
                <w:showingPlcHdr/>
                <w:text/>
              </w:sdtPr>
              <w:sdtEndPr/>
              <w:sdtContent>
                <w:r w:rsidR="001A0D98" w:rsidRPr="001A0D98">
                  <w:rPr>
                    <w:rStyle w:val="Platzhaltertext"/>
                    <w:rFonts w:ascii="Arial" w:hAnsi="Arial" w:cs="Arial"/>
                    <w:b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</w:tr>
      <w:tr w:rsidR="001A0D98" w:rsidRPr="009B1F42" w14:paraId="7D0328D1" w14:textId="77777777" w:rsidTr="00017871">
        <w:trPr>
          <w:gridAfter w:val="2"/>
          <w:wAfter w:w="1977" w:type="dxa"/>
          <w:trHeight w:val="45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E62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DFB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8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39C7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9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A6B05" w14:textId="77777777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F01DC" w14:textId="5C42EE18" w:rsidR="001A0D98" w:rsidRPr="00351024" w:rsidRDefault="001A0D98" w:rsidP="001A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de-DE" w:eastAsia="de-DE"/>
              </w:rPr>
            </w:pPr>
            <w:r w:rsidRPr="0035102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  <w:t xml:space="preserve">Gesamtstufe 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4600" w14:textId="3CC00BFF" w:rsidR="001A0D98" w:rsidRPr="001A0D98" w:rsidRDefault="007843AC" w:rsidP="001A0D9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  <w:lang w:val="de-DE" w:eastAsia="de-DE"/>
                </w:rPr>
                <w:id w:val="1563526066"/>
                <w:showingPlcHdr/>
                <w:text/>
              </w:sdtPr>
              <w:sdtEndPr/>
              <w:sdtContent>
                <w:r w:rsidR="001A0D98" w:rsidRPr="001A0D98">
                  <w:rPr>
                    <w:rStyle w:val="Platzhaltertext"/>
                    <w:rFonts w:ascii="Arial" w:hAnsi="Arial" w:cs="Arial"/>
                    <w:b/>
                    <w:color w:val="D9D9D9" w:themeColor="background1" w:themeShade="D9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</w:tr>
    </w:tbl>
    <w:p w14:paraId="2C28C8F2" w14:textId="7B06927B" w:rsidR="009C2C36" w:rsidRPr="00B83EB0" w:rsidRDefault="007843AC" w:rsidP="00207269">
      <w:pPr>
        <w:spacing w:after="0"/>
        <w:rPr>
          <w:rFonts w:ascii="Arial" w:eastAsia="Times New Roman" w:hAnsi="Arial" w:cs="Arial"/>
          <w:b/>
          <w:color w:val="FF0000"/>
          <w:u w:val="single"/>
          <w:lang w:eastAsia="de-CH"/>
        </w:rPr>
      </w:pPr>
      <w:sdt>
        <w:sdtPr>
          <w:rPr>
            <w:rFonts w:ascii="Arial" w:eastAsia="Times New Roman" w:hAnsi="Arial" w:cs="Arial"/>
            <w:sz w:val="18"/>
            <w:szCs w:val="18"/>
            <w:lang w:val="de-DE" w:eastAsia="de-DE"/>
          </w:rPr>
          <w:id w:val="-2012367808"/>
          <w:showingPlcHdr/>
          <w:text/>
        </w:sdtPr>
        <w:sdtEndPr/>
        <w:sdtContent>
          <w:r w:rsidR="001A0D98" w:rsidRPr="00351024">
            <w:rPr>
              <w:rStyle w:val="Platzhaltertext"/>
              <w:rFonts w:ascii="Arial" w:hAnsi="Arial" w:cs="Arial"/>
              <w:color w:val="D9D9D9" w:themeColor="background1" w:themeShade="D9"/>
              <w:sz w:val="18"/>
              <w:szCs w:val="18"/>
            </w:rPr>
            <w:t xml:space="preserve">                            </w:t>
          </w:r>
        </w:sdtContent>
      </w:sdt>
    </w:p>
    <w:p w14:paraId="35F07216" w14:textId="7CAB858C" w:rsidR="009B1F42" w:rsidRDefault="009B1F42" w:rsidP="00207269">
      <w:pPr>
        <w:spacing w:after="0"/>
        <w:rPr>
          <w:rFonts w:ascii="Arial" w:eastAsia="Times New Roman" w:hAnsi="Arial" w:cs="Arial"/>
          <w:color w:val="FF0000"/>
          <w:lang w:eastAsia="de-CH"/>
        </w:rPr>
      </w:pPr>
    </w:p>
    <w:sectPr w:rsidR="009B1F42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06661D" w16cid:durableId="203125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D31F" w14:textId="77777777" w:rsidR="007843AC" w:rsidRDefault="007843AC" w:rsidP="00AB5332">
      <w:pPr>
        <w:spacing w:after="0" w:line="240" w:lineRule="auto"/>
      </w:pPr>
      <w:r>
        <w:separator/>
      </w:r>
    </w:p>
  </w:endnote>
  <w:endnote w:type="continuationSeparator" w:id="0">
    <w:p w14:paraId="7BEB0084" w14:textId="77777777" w:rsidR="007843AC" w:rsidRDefault="007843AC" w:rsidP="00AB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107005"/>
      <w:docPartObj>
        <w:docPartGallery w:val="Page Numbers (Bottom of Page)"/>
        <w:docPartUnique/>
      </w:docPartObj>
    </w:sdtPr>
    <w:sdtEndPr/>
    <w:sdtContent>
      <w:p w14:paraId="5DC4CE2D" w14:textId="7E0F4882" w:rsidR="005C099C" w:rsidRDefault="005C099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7A7" w:rsidRPr="00C307A7">
          <w:rPr>
            <w:noProof/>
            <w:lang w:val="de-DE"/>
          </w:rPr>
          <w:t>1</w:t>
        </w:r>
        <w:r>
          <w:fldChar w:fldCharType="end"/>
        </w:r>
      </w:p>
    </w:sdtContent>
  </w:sdt>
  <w:p w14:paraId="2AFBFD36" w14:textId="0B9B0379" w:rsidR="005C099C" w:rsidRDefault="005C099C">
    <w:pPr>
      <w:pStyle w:val="Fuzeile"/>
    </w:pPr>
    <w:r>
      <w:t>Version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9BF3" w14:textId="77777777" w:rsidR="007843AC" w:rsidRDefault="007843AC" w:rsidP="00AB5332">
      <w:pPr>
        <w:spacing w:after="0" w:line="240" w:lineRule="auto"/>
      </w:pPr>
      <w:r>
        <w:separator/>
      </w:r>
    </w:p>
  </w:footnote>
  <w:footnote w:type="continuationSeparator" w:id="0">
    <w:p w14:paraId="18845013" w14:textId="77777777" w:rsidR="007843AC" w:rsidRDefault="007843AC" w:rsidP="00AB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E973" w14:textId="77777777" w:rsidR="005C099C" w:rsidRDefault="005C099C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123FE" wp14:editId="014D3DD9">
              <wp:simplePos x="0" y="0"/>
              <wp:positionH relativeFrom="column">
                <wp:posOffset>1052830</wp:posOffset>
              </wp:positionH>
              <wp:positionV relativeFrom="paragraph">
                <wp:posOffset>-306705</wp:posOffset>
              </wp:positionV>
              <wp:extent cx="4714875" cy="714375"/>
              <wp:effectExtent l="0" t="0" r="9525" b="9525"/>
              <wp:wrapTight wrapText="bothSides">
                <wp:wrapPolygon edited="0">
                  <wp:start x="0" y="0"/>
                  <wp:lineTo x="0" y="21312"/>
                  <wp:lineTo x="21556" y="21312"/>
                  <wp:lineTo x="21556" y="0"/>
                  <wp:lineTo x="0" y="0"/>
                </wp:wrapPolygon>
              </wp:wrapTight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7143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CE6BE69" w14:textId="771CE644" w:rsidR="005C099C" w:rsidRPr="007C7017" w:rsidRDefault="005C099C" w:rsidP="007C7017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lang w:eastAsia="de-CH"/>
                            </w:rPr>
                          </w:pPr>
                          <w:r w:rsidRPr="007C7017">
                            <w:rPr>
                              <w:rFonts w:ascii="Arial" w:eastAsia="Times New Roman" w:hAnsi="Arial" w:cs="Arial"/>
                              <w:b/>
                              <w:bCs/>
                              <w:sz w:val="28"/>
                              <w:szCs w:val="28"/>
                              <w:lang w:eastAsia="de-CH"/>
                            </w:rPr>
                            <w:t>Fremdeinschätzung Individueller Betreuungsbedarf</w:t>
                          </w:r>
                          <w:r w:rsidRPr="007C7017">
                            <w:rPr>
                              <w:rFonts w:ascii="Arial" w:eastAsia="Times New Roman" w:hAnsi="Arial" w:cs="Arial"/>
                              <w:b/>
                              <w:bCs/>
                              <w:lang w:eastAsia="de-CH"/>
                            </w:rPr>
                            <w:br/>
                          </w:r>
                          <w:r w:rsidRPr="007C7017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de-CH"/>
                            </w:rPr>
                            <w:t>Wohnen: psychi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de-CH"/>
                            </w:rPr>
                            <w:t>s</w:t>
                          </w:r>
                          <w:r w:rsidRPr="007C7017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de-CH"/>
                            </w:rPr>
                            <w:t>che Be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de-CH"/>
                            </w:rPr>
                            <w:t>hinderung</w:t>
                          </w:r>
                          <w:r w:rsidRPr="007C7017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de-CH"/>
                            </w:rPr>
                            <w:t xml:space="preserve"> / Suchtbehinderung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123F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82.9pt;margin-top:-24.15pt;width:371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" fillcolor="#f79646 [3209]" stroked="f">
              <v:textbox inset=",7.2pt,,7.2pt">
                <w:txbxContent>
                  <w:p w14:paraId="5CE6BE69" w14:textId="771CE644" w:rsidR="005C099C" w:rsidRPr="007C7017" w:rsidRDefault="005C099C" w:rsidP="007C7017">
                    <w:pPr>
                      <w:spacing w:after="0" w:line="240" w:lineRule="auto"/>
                      <w:rPr>
                        <w:rFonts w:ascii="Arial" w:eastAsia="Times New Roman" w:hAnsi="Arial" w:cs="Arial"/>
                        <w:lang w:eastAsia="de-CH"/>
                      </w:rPr>
                    </w:pPr>
                    <w:r w:rsidRPr="007C7017"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28"/>
                        <w:lang w:eastAsia="de-CH"/>
                      </w:rPr>
                      <w:t>Fremdeinschätzung Individueller Betreuungsbedarf</w:t>
                    </w:r>
                    <w:r w:rsidRPr="007C7017">
                      <w:rPr>
                        <w:rFonts w:ascii="Arial" w:eastAsia="Times New Roman" w:hAnsi="Arial" w:cs="Arial"/>
                        <w:b/>
                        <w:bCs/>
                        <w:lang w:eastAsia="de-CH"/>
                      </w:rPr>
                      <w:br/>
                    </w:r>
                    <w:r w:rsidRPr="007C7017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de-CH"/>
                      </w:rPr>
                      <w:t>Wohnen: psychi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de-CH"/>
                      </w:rPr>
                      <w:t>s</w:t>
                    </w:r>
                    <w:r w:rsidRPr="007C7017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de-CH"/>
                      </w:rPr>
                      <w:t>che Be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de-CH"/>
                      </w:rPr>
                      <w:t>hinderung</w:t>
                    </w:r>
                    <w:r w:rsidRPr="007C7017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de-CH"/>
                      </w:rPr>
                      <w:t xml:space="preserve"> / Suchtbehinderung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0" wp14:anchorId="1AB7AD5C" wp14:editId="00C01DFF">
          <wp:simplePos x="0" y="0"/>
          <wp:positionH relativeFrom="column">
            <wp:posOffset>52705</wp:posOffset>
          </wp:positionH>
          <wp:positionV relativeFrom="paragraph">
            <wp:posOffset>-240030</wp:posOffset>
          </wp:positionV>
          <wp:extent cx="838200" cy="650240"/>
          <wp:effectExtent l="0" t="0" r="0" b="0"/>
          <wp:wrapTight wrapText="bothSides">
            <wp:wrapPolygon edited="0">
              <wp:start x="14236" y="0"/>
              <wp:lineTo x="0" y="0"/>
              <wp:lineTo x="0" y="6328"/>
              <wp:lineTo x="1964" y="10125"/>
              <wp:lineTo x="982" y="20883"/>
              <wp:lineTo x="13255" y="20883"/>
              <wp:lineTo x="15709" y="20883"/>
              <wp:lineTo x="17182" y="20883"/>
              <wp:lineTo x="18655" y="20250"/>
              <wp:lineTo x="17182" y="10125"/>
              <wp:lineTo x="21109" y="8227"/>
              <wp:lineTo x="21109" y="1266"/>
              <wp:lineTo x="19636" y="0"/>
              <wp:lineTo x="14236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829"/>
    <w:multiLevelType w:val="hybridMultilevel"/>
    <w:tmpl w:val="AD54F3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05"/>
    <w:multiLevelType w:val="hybridMultilevel"/>
    <w:tmpl w:val="84AC32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FC7"/>
    <w:multiLevelType w:val="hybridMultilevel"/>
    <w:tmpl w:val="2C447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F37"/>
    <w:multiLevelType w:val="hybridMultilevel"/>
    <w:tmpl w:val="BA284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5A66"/>
    <w:multiLevelType w:val="hybridMultilevel"/>
    <w:tmpl w:val="7846A5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6296"/>
    <w:multiLevelType w:val="hybridMultilevel"/>
    <w:tmpl w:val="CA20DB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A21"/>
    <w:multiLevelType w:val="hybridMultilevel"/>
    <w:tmpl w:val="16A869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06860"/>
    <w:multiLevelType w:val="hybridMultilevel"/>
    <w:tmpl w:val="98660CC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6121"/>
    <w:multiLevelType w:val="hybridMultilevel"/>
    <w:tmpl w:val="01324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F1297"/>
    <w:multiLevelType w:val="hybridMultilevel"/>
    <w:tmpl w:val="C3A8B1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D4F42"/>
    <w:multiLevelType w:val="hybridMultilevel"/>
    <w:tmpl w:val="D6A400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74873"/>
    <w:multiLevelType w:val="hybridMultilevel"/>
    <w:tmpl w:val="4BA08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6A5D"/>
    <w:multiLevelType w:val="hybridMultilevel"/>
    <w:tmpl w:val="806C2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4637"/>
    <w:multiLevelType w:val="hybridMultilevel"/>
    <w:tmpl w:val="DF36A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A7"/>
    <w:multiLevelType w:val="hybridMultilevel"/>
    <w:tmpl w:val="E88E20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1758B"/>
    <w:multiLevelType w:val="hybridMultilevel"/>
    <w:tmpl w:val="D0A4B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63D3B"/>
    <w:multiLevelType w:val="hybridMultilevel"/>
    <w:tmpl w:val="79BA61BE"/>
    <w:lvl w:ilvl="0" w:tplc="424E04FC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C2AC6"/>
    <w:multiLevelType w:val="hybridMultilevel"/>
    <w:tmpl w:val="02EEE240"/>
    <w:lvl w:ilvl="0" w:tplc="9780803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260EF"/>
    <w:multiLevelType w:val="hybridMultilevel"/>
    <w:tmpl w:val="0A70DE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F7088"/>
    <w:multiLevelType w:val="hybridMultilevel"/>
    <w:tmpl w:val="43103B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B3C34"/>
    <w:multiLevelType w:val="hybridMultilevel"/>
    <w:tmpl w:val="99CA5C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0581E"/>
    <w:multiLevelType w:val="multilevel"/>
    <w:tmpl w:val="66D2E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2" w15:restartNumberingAfterBreak="0">
    <w:nsid w:val="463062A8"/>
    <w:multiLevelType w:val="hybridMultilevel"/>
    <w:tmpl w:val="4858E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3386"/>
    <w:multiLevelType w:val="hybridMultilevel"/>
    <w:tmpl w:val="8CEA50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9585F"/>
    <w:multiLevelType w:val="hybridMultilevel"/>
    <w:tmpl w:val="EFD8EE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675DF"/>
    <w:multiLevelType w:val="hybridMultilevel"/>
    <w:tmpl w:val="62A6F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0C98"/>
    <w:multiLevelType w:val="hybridMultilevel"/>
    <w:tmpl w:val="2D2C80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C499E"/>
    <w:multiLevelType w:val="hybridMultilevel"/>
    <w:tmpl w:val="DC543C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82D69"/>
    <w:multiLevelType w:val="hybridMultilevel"/>
    <w:tmpl w:val="78CCCA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6A89"/>
    <w:multiLevelType w:val="hybridMultilevel"/>
    <w:tmpl w:val="8A5C75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A2CD3"/>
    <w:multiLevelType w:val="hybridMultilevel"/>
    <w:tmpl w:val="79C01A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6102F"/>
    <w:multiLevelType w:val="hybridMultilevel"/>
    <w:tmpl w:val="F6C0CC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C01C5"/>
    <w:multiLevelType w:val="hybridMultilevel"/>
    <w:tmpl w:val="3EBE8C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20"/>
  </w:num>
  <w:num w:numId="5">
    <w:abstractNumId w:val="28"/>
  </w:num>
  <w:num w:numId="6">
    <w:abstractNumId w:val="24"/>
  </w:num>
  <w:num w:numId="7">
    <w:abstractNumId w:val="25"/>
  </w:num>
  <w:num w:numId="8">
    <w:abstractNumId w:val="27"/>
  </w:num>
  <w:num w:numId="9">
    <w:abstractNumId w:val="6"/>
  </w:num>
  <w:num w:numId="10">
    <w:abstractNumId w:val="0"/>
  </w:num>
  <w:num w:numId="11">
    <w:abstractNumId w:val="26"/>
  </w:num>
  <w:num w:numId="12">
    <w:abstractNumId w:val="10"/>
  </w:num>
  <w:num w:numId="13">
    <w:abstractNumId w:val="4"/>
  </w:num>
  <w:num w:numId="14">
    <w:abstractNumId w:val="31"/>
  </w:num>
  <w:num w:numId="15">
    <w:abstractNumId w:val="1"/>
  </w:num>
  <w:num w:numId="16">
    <w:abstractNumId w:val="23"/>
  </w:num>
  <w:num w:numId="17">
    <w:abstractNumId w:val="32"/>
  </w:num>
  <w:num w:numId="18">
    <w:abstractNumId w:val="30"/>
  </w:num>
  <w:num w:numId="19">
    <w:abstractNumId w:val="29"/>
  </w:num>
  <w:num w:numId="20">
    <w:abstractNumId w:val="18"/>
  </w:num>
  <w:num w:numId="21">
    <w:abstractNumId w:val="13"/>
  </w:num>
  <w:num w:numId="22">
    <w:abstractNumId w:val="9"/>
  </w:num>
  <w:num w:numId="23">
    <w:abstractNumId w:val="14"/>
  </w:num>
  <w:num w:numId="24">
    <w:abstractNumId w:val="2"/>
  </w:num>
  <w:num w:numId="25">
    <w:abstractNumId w:val="11"/>
  </w:num>
  <w:num w:numId="26">
    <w:abstractNumId w:val="8"/>
  </w:num>
  <w:num w:numId="27">
    <w:abstractNumId w:val="15"/>
  </w:num>
  <w:num w:numId="28">
    <w:abstractNumId w:val="12"/>
  </w:num>
  <w:num w:numId="29">
    <w:abstractNumId w:val="16"/>
  </w:num>
  <w:num w:numId="30">
    <w:abstractNumId w:val="1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documentProtection w:edit="forms" w:formatting="1" w:enforcement="1" w:cryptProviderType="rsaFull" w:cryptAlgorithmClass="hash" w:cryptAlgorithmType="typeAny" w:cryptAlgorithmSid="4" w:cryptSpinCount="100000" w:hash="tRM5vS/HY8i6qGGZXohQZWYVHrw=" w:salt="PM4XddY+EPAqV4LpAhNm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FC"/>
    <w:rsid w:val="0000652B"/>
    <w:rsid w:val="00017871"/>
    <w:rsid w:val="00020EF6"/>
    <w:rsid w:val="00021BE2"/>
    <w:rsid w:val="00021DC3"/>
    <w:rsid w:val="000402A1"/>
    <w:rsid w:val="0004057B"/>
    <w:rsid w:val="00042788"/>
    <w:rsid w:val="00055031"/>
    <w:rsid w:val="00057291"/>
    <w:rsid w:val="00063163"/>
    <w:rsid w:val="00072A7E"/>
    <w:rsid w:val="00082BF5"/>
    <w:rsid w:val="0009383C"/>
    <w:rsid w:val="000A2DF3"/>
    <w:rsid w:val="000A5F34"/>
    <w:rsid w:val="000B3793"/>
    <w:rsid w:val="000C0577"/>
    <w:rsid w:val="000E4CD4"/>
    <w:rsid w:val="000F1D3D"/>
    <w:rsid w:val="001243D7"/>
    <w:rsid w:val="00125902"/>
    <w:rsid w:val="001354BF"/>
    <w:rsid w:val="001554D0"/>
    <w:rsid w:val="001604FC"/>
    <w:rsid w:val="00175D5A"/>
    <w:rsid w:val="001821EA"/>
    <w:rsid w:val="001A0D98"/>
    <w:rsid w:val="001C403B"/>
    <w:rsid w:val="001C429A"/>
    <w:rsid w:val="001D56BD"/>
    <w:rsid w:val="00207269"/>
    <w:rsid w:val="002254CA"/>
    <w:rsid w:val="00234403"/>
    <w:rsid w:val="00234B11"/>
    <w:rsid w:val="002430E9"/>
    <w:rsid w:val="00252A1C"/>
    <w:rsid w:val="0027709A"/>
    <w:rsid w:val="00283733"/>
    <w:rsid w:val="00284517"/>
    <w:rsid w:val="002C6B61"/>
    <w:rsid w:val="002C78CE"/>
    <w:rsid w:val="002E2686"/>
    <w:rsid w:val="002E3460"/>
    <w:rsid w:val="00313505"/>
    <w:rsid w:val="00323FC0"/>
    <w:rsid w:val="003359EF"/>
    <w:rsid w:val="00351024"/>
    <w:rsid w:val="0037127C"/>
    <w:rsid w:val="00377C24"/>
    <w:rsid w:val="003803A4"/>
    <w:rsid w:val="00380D72"/>
    <w:rsid w:val="00382187"/>
    <w:rsid w:val="003834D9"/>
    <w:rsid w:val="003866FB"/>
    <w:rsid w:val="00397A45"/>
    <w:rsid w:val="003A7E8C"/>
    <w:rsid w:val="003C75FC"/>
    <w:rsid w:val="003D6745"/>
    <w:rsid w:val="003E3F33"/>
    <w:rsid w:val="003E7154"/>
    <w:rsid w:val="003F5216"/>
    <w:rsid w:val="003F7E54"/>
    <w:rsid w:val="00410B42"/>
    <w:rsid w:val="004117B9"/>
    <w:rsid w:val="00425DEB"/>
    <w:rsid w:val="004306BB"/>
    <w:rsid w:val="00430B43"/>
    <w:rsid w:val="0046449C"/>
    <w:rsid w:val="004736EA"/>
    <w:rsid w:val="00492469"/>
    <w:rsid w:val="00497138"/>
    <w:rsid w:val="004A53EC"/>
    <w:rsid w:val="004C3C68"/>
    <w:rsid w:val="004C75DF"/>
    <w:rsid w:val="004D1B85"/>
    <w:rsid w:val="004E08DE"/>
    <w:rsid w:val="004F3014"/>
    <w:rsid w:val="0050492A"/>
    <w:rsid w:val="00507FA2"/>
    <w:rsid w:val="0051108E"/>
    <w:rsid w:val="0052285D"/>
    <w:rsid w:val="005435C4"/>
    <w:rsid w:val="00553EE1"/>
    <w:rsid w:val="00554853"/>
    <w:rsid w:val="00557BD7"/>
    <w:rsid w:val="00571B46"/>
    <w:rsid w:val="005745ED"/>
    <w:rsid w:val="005777CA"/>
    <w:rsid w:val="00577806"/>
    <w:rsid w:val="00595C1A"/>
    <w:rsid w:val="005A515D"/>
    <w:rsid w:val="005B32C6"/>
    <w:rsid w:val="005C099C"/>
    <w:rsid w:val="005C723A"/>
    <w:rsid w:val="005D744A"/>
    <w:rsid w:val="005E07B3"/>
    <w:rsid w:val="006037C0"/>
    <w:rsid w:val="006113B7"/>
    <w:rsid w:val="00622084"/>
    <w:rsid w:val="00637F11"/>
    <w:rsid w:val="006476D4"/>
    <w:rsid w:val="00671B02"/>
    <w:rsid w:val="00674328"/>
    <w:rsid w:val="006830A5"/>
    <w:rsid w:val="00690686"/>
    <w:rsid w:val="006909BD"/>
    <w:rsid w:val="00692EC5"/>
    <w:rsid w:val="006A1571"/>
    <w:rsid w:val="006A1745"/>
    <w:rsid w:val="006A7BEC"/>
    <w:rsid w:val="006D2306"/>
    <w:rsid w:val="006E228B"/>
    <w:rsid w:val="006F55D1"/>
    <w:rsid w:val="00714770"/>
    <w:rsid w:val="00747D2B"/>
    <w:rsid w:val="007534BC"/>
    <w:rsid w:val="00754F4A"/>
    <w:rsid w:val="00761C7A"/>
    <w:rsid w:val="007757A2"/>
    <w:rsid w:val="00776881"/>
    <w:rsid w:val="007843AC"/>
    <w:rsid w:val="007A51C2"/>
    <w:rsid w:val="007B2457"/>
    <w:rsid w:val="007B7ED9"/>
    <w:rsid w:val="007C7017"/>
    <w:rsid w:val="007E5A3F"/>
    <w:rsid w:val="00806D84"/>
    <w:rsid w:val="00811BA2"/>
    <w:rsid w:val="008130A8"/>
    <w:rsid w:val="00823326"/>
    <w:rsid w:val="00837F8B"/>
    <w:rsid w:val="00841FE2"/>
    <w:rsid w:val="008460C8"/>
    <w:rsid w:val="00852619"/>
    <w:rsid w:val="00853900"/>
    <w:rsid w:val="00853FC2"/>
    <w:rsid w:val="008721CE"/>
    <w:rsid w:val="008731F9"/>
    <w:rsid w:val="00892B71"/>
    <w:rsid w:val="008D095A"/>
    <w:rsid w:val="008D6DE7"/>
    <w:rsid w:val="008E0E04"/>
    <w:rsid w:val="0090194B"/>
    <w:rsid w:val="00906CD3"/>
    <w:rsid w:val="00923F63"/>
    <w:rsid w:val="009272B1"/>
    <w:rsid w:val="009320AA"/>
    <w:rsid w:val="009511B3"/>
    <w:rsid w:val="00952E28"/>
    <w:rsid w:val="009660DE"/>
    <w:rsid w:val="0098784C"/>
    <w:rsid w:val="00994AF5"/>
    <w:rsid w:val="009A5736"/>
    <w:rsid w:val="009B1458"/>
    <w:rsid w:val="009B14E5"/>
    <w:rsid w:val="009B1F42"/>
    <w:rsid w:val="009B2383"/>
    <w:rsid w:val="009B3A53"/>
    <w:rsid w:val="009B5765"/>
    <w:rsid w:val="009C2C36"/>
    <w:rsid w:val="009C2CB3"/>
    <w:rsid w:val="009C2FCE"/>
    <w:rsid w:val="009C33E0"/>
    <w:rsid w:val="009E2357"/>
    <w:rsid w:val="009E7546"/>
    <w:rsid w:val="009F7D7E"/>
    <w:rsid w:val="00A00E6D"/>
    <w:rsid w:val="00A33E85"/>
    <w:rsid w:val="00A37151"/>
    <w:rsid w:val="00A37CB1"/>
    <w:rsid w:val="00A40308"/>
    <w:rsid w:val="00A542CE"/>
    <w:rsid w:val="00A55AC0"/>
    <w:rsid w:val="00A6695E"/>
    <w:rsid w:val="00A8646F"/>
    <w:rsid w:val="00A86539"/>
    <w:rsid w:val="00AA703A"/>
    <w:rsid w:val="00AB5332"/>
    <w:rsid w:val="00AD1605"/>
    <w:rsid w:val="00AE577A"/>
    <w:rsid w:val="00B02515"/>
    <w:rsid w:val="00B04E01"/>
    <w:rsid w:val="00B04F26"/>
    <w:rsid w:val="00B04FE6"/>
    <w:rsid w:val="00B1393F"/>
    <w:rsid w:val="00B16F5A"/>
    <w:rsid w:val="00B23C86"/>
    <w:rsid w:val="00B37272"/>
    <w:rsid w:val="00B473C3"/>
    <w:rsid w:val="00B52871"/>
    <w:rsid w:val="00B72110"/>
    <w:rsid w:val="00B75020"/>
    <w:rsid w:val="00B83EB0"/>
    <w:rsid w:val="00B93CF5"/>
    <w:rsid w:val="00B94BE3"/>
    <w:rsid w:val="00B9545A"/>
    <w:rsid w:val="00BB7723"/>
    <w:rsid w:val="00BB7DF1"/>
    <w:rsid w:val="00BD07D0"/>
    <w:rsid w:val="00BE61B4"/>
    <w:rsid w:val="00C307A7"/>
    <w:rsid w:val="00C559A3"/>
    <w:rsid w:val="00C6355A"/>
    <w:rsid w:val="00C713FB"/>
    <w:rsid w:val="00C734F9"/>
    <w:rsid w:val="00CB0845"/>
    <w:rsid w:val="00CB1CFA"/>
    <w:rsid w:val="00CE21CC"/>
    <w:rsid w:val="00CE74F7"/>
    <w:rsid w:val="00CF06B8"/>
    <w:rsid w:val="00CF236E"/>
    <w:rsid w:val="00CF2966"/>
    <w:rsid w:val="00CF7A50"/>
    <w:rsid w:val="00D1678F"/>
    <w:rsid w:val="00D17F93"/>
    <w:rsid w:val="00D22B59"/>
    <w:rsid w:val="00D24D70"/>
    <w:rsid w:val="00D2792F"/>
    <w:rsid w:val="00D30D18"/>
    <w:rsid w:val="00D31899"/>
    <w:rsid w:val="00D34B45"/>
    <w:rsid w:val="00D51AAA"/>
    <w:rsid w:val="00D546D4"/>
    <w:rsid w:val="00D5609F"/>
    <w:rsid w:val="00D87447"/>
    <w:rsid w:val="00D97322"/>
    <w:rsid w:val="00DA26D6"/>
    <w:rsid w:val="00DA661B"/>
    <w:rsid w:val="00DB06ED"/>
    <w:rsid w:val="00DB32D8"/>
    <w:rsid w:val="00DB571B"/>
    <w:rsid w:val="00DC0226"/>
    <w:rsid w:val="00DC150E"/>
    <w:rsid w:val="00DD1AA3"/>
    <w:rsid w:val="00DD22D3"/>
    <w:rsid w:val="00DE0F55"/>
    <w:rsid w:val="00E105EB"/>
    <w:rsid w:val="00E11A74"/>
    <w:rsid w:val="00E15617"/>
    <w:rsid w:val="00E33739"/>
    <w:rsid w:val="00E475D8"/>
    <w:rsid w:val="00E63FF5"/>
    <w:rsid w:val="00E750A8"/>
    <w:rsid w:val="00E94A06"/>
    <w:rsid w:val="00EA5963"/>
    <w:rsid w:val="00EA5A6C"/>
    <w:rsid w:val="00EB429D"/>
    <w:rsid w:val="00EB6563"/>
    <w:rsid w:val="00EB665E"/>
    <w:rsid w:val="00EC1E9C"/>
    <w:rsid w:val="00EC2959"/>
    <w:rsid w:val="00ED6444"/>
    <w:rsid w:val="00EF0751"/>
    <w:rsid w:val="00EF0A53"/>
    <w:rsid w:val="00F14768"/>
    <w:rsid w:val="00F22E31"/>
    <w:rsid w:val="00F23EFE"/>
    <w:rsid w:val="00F507EA"/>
    <w:rsid w:val="00F50F23"/>
    <w:rsid w:val="00F553A1"/>
    <w:rsid w:val="00F665DD"/>
    <w:rsid w:val="00F7317F"/>
    <w:rsid w:val="00F75ED5"/>
    <w:rsid w:val="00F76499"/>
    <w:rsid w:val="00F77F89"/>
    <w:rsid w:val="00F82CDC"/>
    <w:rsid w:val="00F91962"/>
    <w:rsid w:val="00F92C5F"/>
    <w:rsid w:val="00FA1825"/>
    <w:rsid w:val="00FA62C5"/>
    <w:rsid w:val="00FC7552"/>
    <w:rsid w:val="00FD4600"/>
    <w:rsid w:val="00FE3F6D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0B8175"/>
  <w15:docId w15:val="{8BE3990B-6939-4D62-8599-F8099BEE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0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332"/>
  </w:style>
  <w:style w:type="paragraph" w:styleId="Fuzeile">
    <w:name w:val="footer"/>
    <w:basedOn w:val="Standard"/>
    <w:link w:val="FuzeileZchn"/>
    <w:uiPriority w:val="99"/>
    <w:unhideWhenUsed/>
    <w:rsid w:val="00AB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332"/>
  </w:style>
  <w:style w:type="table" w:styleId="Tabellenraster">
    <w:name w:val="Table Grid"/>
    <w:basedOn w:val="NormaleTabelle"/>
    <w:uiPriority w:val="59"/>
    <w:rsid w:val="00E6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D07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7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7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7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D6DE7"/>
    <w:pPr>
      <w:ind w:left="720"/>
      <w:contextualSpacing/>
    </w:pPr>
  </w:style>
  <w:style w:type="paragraph" w:styleId="berarbeitung">
    <w:name w:val="Revision"/>
    <w:hidden/>
    <w:uiPriority w:val="99"/>
    <w:semiHidden/>
    <w:rsid w:val="00D30D1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C2C3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25DE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27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google.ch/url?sa=i&amp;rct=j&amp;q=&amp;esrc=s&amp;source=images&amp;cd=&amp;cad=rja&amp;uact=8&amp;ved=0ahUKEwjhqraVmfbPAhWE0hoKHQJ1C-4QjRwIBw&amp;url=http://www.aza.ch/seite.php?seitenid=32&amp;psig=AFQjCNHX6AXEqdRda1dtZxXveRbKMqVblQ&amp;ust=147749317785538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UserTags xmlns="80e0ea54-6607-4795-823b-25c5de2d3424" xsi:nil="true"/>
    <MP_InheritedTags xmlns="80e0ea54-6607-4795-823b-25c5de2d3424">((bs64)(bs59)(bs20))((bs302)(bs71)(bs22))((bs320)(bs302)(bs71)(bs22))((bs168)(bs73)(bs22))((bs47)(bs25)(bs21))((bs35)(bs24)(bs21))((bs2071)(bs83)(bs60)(bs20))((bs87)(bs58)(bs20))((bs113)(bs29)(bs21))</MP_InheritedTags>
    <ProjectNumber xmlns="80e0ea54-6607-4795-823b-25c5de2d3424" xsi:nil="true"/>
    <_dlc_DocId xmlns="80e0ea54-6607-4795-823b-25c5de2d3424">BS3KP-1039344740-245</_dlc_DocId>
    <_dlc_DocIdUrl xmlns="80e0ea54-6607-4795-823b-25c5de2d3424">
      <Url>https://my.intranet.bs.ch/Workspaces/WS_000414/_layouts/15/DocIdRedir.aspx?ID=BS3KP-1039344740-245</Url>
      <Description>BS3KP-1039344740-245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D1FC91BCE5E48881654CBACF0D59A" ma:contentTypeVersion="10" ma:contentTypeDescription="Create a new document." ma:contentTypeScope="" ma:versionID="2ef713d477992989b7966ea5dba98f8d">
  <xsd:schema xmlns:xsd="http://www.w3.org/2001/XMLSchema" xmlns:xs="http://www.w3.org/2001/XMLSchema" xmlns:p="http://schemas.microsoft.com/office/2006/metadata/properties" xmlns:ns1="http://schemas.microsoft.com/sharepoint/v3" xmlns:ns2="80e0ea54-6607-4795-823b-25c5de2d3424" targetNamespace="http://schemas.microsoft.com/office/2006/metadata/properties" ma:root="true" ma:fieldsID="5ce8068951504b18dda31155beac9b0c" ns1:_="" ns2:_="">
    <xsd:import namespace="http://schemas.microsoft.com/sharepoint/v3"/>
    <xsd:import namespace="80e0ea54-6607-4795-823b-25c5de2d342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rojectNumber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0ea54-6607-4795-823b-25c5de2d3424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ProjectNumber" ma:index="16" nillable="true" ma:displayName="ProjectNumber" ma:internalName="ProjectNumber">
      <xsd:simpleType>
        <xsd:restriction base="dms:Text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1CBA-EDC0-406E-8C93-E0423AEE5E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e0ea54-6607-4795-823b-25c5de2d3424"/>
  </ds:schemaRefs>
</ds:datastoreItem>
</file>

<file path=customXml/itemProps2.xml><?xml version="1.0" encoding="utf-8"?>
<ds:datastoreItem xmlns:ds="http://schemas.openxmlformats.org/officeDocument/2006/customXml" ds:itemID="{022779B4-ED72-465B-86DF-F50CBE8B05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0A6147-35B3-4713-B40A-0ECCA4428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0ea54-6607-4795-823b-25c5de2d3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CE1A0-1C30-428F-8D2F-4008A81A4D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5E5399-B532-43CC-96FE-4F439C99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2292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Glanzmann, Marianne BKSD</dc:creator>
  <cp:lastModifiedBy>Namendorf, Milko</cp:lastModifiedBy>
  <cp:revision>2</cp:revision>
  <cp:lastPrinted>2020-03-04T08:31:00Z</cp:lastPrinted>
  <dcterms:created xsi:type="dcterms:W3CDTF">2024-07-04T10:38:00Z</dcterms:created>
  <dcterms:modified xsi:type="dcterms:W3CDTF">2024-07-04T10:38:00Z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0x0101009A2D1FC91BCE5E48881654CBACF0D59A</vt:lpwstr>
  </property>
  <property fmtid="{D5CDD505-2E9C-101B-9397-08002B2CF9AE}" pid="3" name="_dlc_DocIdItemGuid">
    <vt:lpwstr>f23ff1a7-d8c1-4db2-a041-33a19138ae5f</vt:lpwstr>
  </property>
</Properties>
</file>